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AF" w:rsidRPr="004F1BE0" w:rsidRDefault="002C558F" w:rsidP="00A25276">
      <w:pPr>
        <w:pStyle w:val="Bezproreda"/>
        <w:rPr>
          <w:sz w:val="24"/>
          <w:szCs w:val="24"/>
        </w:rPr>
      </w:pPr>
      <w:r>
        <w:tab/>
      </w:r>
      <w:r w:rsidRPr="004F1BE0">
        <w:rPr>
          <w:sz w:val="24"/>
          <w:szCs w:val="24"/>
        </w:rPr>
        <w:t>Na temelju članka 36. stavka 10. Zakona o održivom gospodarenju otpadom (Narodne novine 94/13</w:t>
      </w:r>
      <w:r w:rsidR="00D349AF" w:rsidRPr="004F1BE0">
        <w:rPr>
          <w:sz w:val="24"/>
          <w:szCs w:val="24"/>
        </w:rPr>
        <w:t>.</w:t>
      </w:r>
      <w:r w:rsidRPr="004F1BE0">
        <w:rPr>
          <w:sz w:val="24"/>
          <w:szCs w:val="24"/>
        </w:rPr>
        <w:t>) i članka 31. Statuta Općine Peteranec  („Službeni glasnik Koprivničko-križevačke županije“ broj 6/13</w:t>
      </w:r>
      <w:r w:rsidR="00D349AF" w:rsidRPr="004F1BE0">
        <w:rPr>
          <w:sz w:val="24"/>
          <w:szCs w:val="24"/>
        </w:rPr>
        <w:t>.</w:t>
      </w:r>
      <w:r w:rsidRPr="004F1BE0">
        <w:rPr>
          <w:sz w:val="24"/>
          <w:szCs w:val="24"/>
        </w:rPr>
        <w:t xml:space="preserve">), Općinsko vijeće Općine Peteranec na 20. sjednici održanoj </w:t>
      </w:r>
      <w:r w:rsidR="004F1BE0">
        <w:rPr>
          <w:sz w:val="24"/>
          <w:szCs w:val="24"/>
        </w:rPr>
        <w:t xml:space="preserve">26. </w:t>
      </w:r>
      <w:r w:rsidR="007D722E" w:rsidRPr="004F1BE0">
        <w:rPr>
          <w:sz w:val="24"/>
          <w:szCs w:val="24"/>
        </w:rPr>
        <w:t xml:space="preserve">veljače 2016. </w:t>
      </w:r>
      <w:r w:rsidRPr="004F1BE0">
        <w:rPr>
          <w:sz w:val="24"/>
          <w:szCs w:val="24"/>
        </w:rPr>
        <w:t xml:space="preserve">donijelo je </w:t>
      </w:r>
    </w:p>
    <w:p w:rsidR="002C558F" w:rsidRDefault="002C558F" w:rsidP="00A25276">
      <w:pPr>
        <w:pStyle w:val="Bezproreda"/>
        <w:rPr>
          <w:sz w:val="24"/>
          <w:szCs w:val="24"/>
        </w:rPr>
      </w:pPr>
    </w:p>
    <w:p w:rsidR="00E91FAC" w:rsidRPr="004F1BE0" w:rsidRDefault="00E91FAC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jc w:val="center"/>
        <w:rPr>
          <w:b/>
          <w:sz w:val="24"/>
          <w:szCs w:val="24"/>
        </w:rPr>
      </w:pPr>
      <w:r w:rsidRPr="004F1BE0">
        <w:rPr>
          <w:b/>
          <w:sz w:val="24"/>
          <w:szCs w:val="24"/>
        </w:rPr>
        <w:t>O D L U K U</w:t>
      </w:r>
    </w:p>
    <w:p w:rsidR="002C558F" w:rsidRPr="004F1BE0" w:rsidRDefault="002C558F" w:rsidP="00A25276">
      <w:pPr>
        <w:pStyle w:val="Bezproreda"/>
        <w:jc w:val="center"/>
        <w:rPr>
          <w:b/>
          <w:sz w:val="24"/>
          <w:szCs w:val="24"/>
        </w:rPr>
      </w:pPr>
      <w:r w:rsidRPr="004F1BE0">
        <w:rPr>
          <w:b/>
          <w:sz w:val="24"/>
          <w:szCs w:val="24"/>
        </w:rPr>
        <w:t>o provedbi posebnih mjera sprečavanja odbacivanja otpada</w:t>
      </w:r>
    </w:p>
    <w:p w:rsidR="00A76E79" w:rsidRPr="004F1BE0" w:rsidRDefault="00A76E79" w:rsidP="00A25276">
      <w:pPr>
        <w:pStyle w:val="Bezproreda"/>
        <w:jc w:val="center"/>
        <w:rPr>
          <w:b/>
          <w:sz w:val="24"/>
          <w:szCs w:val="24"/>
        </w:rPr>
      </w:pPr>
      <w:r w:rsidRPr="004F1BE0">
        <w:rPr>
          <w:b/>
          <w:sz w:val="24"/>
          <w:szCs w:val="24"/>
        </w:rPr>
        <w:t>na području Općine Peteranec</w:t>
      </w:r>
    </w:p>
    <w:p w:rsidR="002C558F" w:rsidRDefault="002C558F" w:rsidP="00A25276">
      <w:pPr>
        <w:pStyle w:val="Bezproreda"/>
        <w:rPr>
          <w:sz w:val="24"/>
          <w:szCs w:val="24"/>
        </w:rPr>
      </w:pPr>
    </w:p>
    <w:p w:rsidR="00E91FAC" w:rsidRPr="004F1BE0" w:rsidRDefault="00E91FAC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jc w:val="center"/>
        <w:rPr>
          <w:sz w:val="24"/>
          <w:szCs w:val="24"/>
        </w:rPr>
      </w:pPr>
      <w:r w:rsidRPr="004F1BE0">
        <w:rPr>
          <w:sz w:val="24"/>
          <w:szCs w:val="24"/>
        </w:rPr>
        <w:t>Članak 1.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A76E79" w:rsidRPr="004F1BE0" w:rsidRDefault="002C558F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Ovom Odlukom</w:t>
      </w:r>
      <w:r w:rsidR="00D349AF" w:rsidRPr="004F1BE0">
        <w:rPr>
          <w:sz w:val="24"/>
          <w:szCs w:val="24"/>
        </w:rPr>
        <w:t xml:space="preserve"> o provedbi posebnih mj</w:t>
      </w:r>
      <w:r w:rsidR="00A76E79" w:rsidRPr="004F1BE0">
        <w:rPr>
          <w:sz w:val="24"/>
          <w:szCs w:val="24"/>
        </w:rPr>
        <w:t>era sprečavanja odbacivanja otpa</w:t>
      </w:r>
      <w:r w:rsidR="00D349AF" w:rsidRPr="004F1BE0">
        <w:rPr>
          <w:sz w:val="24"/>
          <w:szCs w:val="24"/>
        </w:rPr>
        <w:t>da</w:t>
      </w:r>
      <w:r w:rsidRPr="004F1BE0">
        <w:rPr>
          <w:sz w:val="24"/>
          <w:szCs w:val="24"/>
        </w:rPr>
        <w:t xml:space="preserve"> </w:t>
      </w:r>
      <w:r w:rsidR="00A76E79" w:rsidRPr="004F1BE0">
        <w:rPr>
          <w:sz w:val="24"/>
          <w:szCs w:val="24"/>
        </w:rPr>
        <w:t xml:space="preserve">na području Općine Peteranec (u daljnjem tekstu: Odluka) </w:t>
      </w:r>
      <w:r w:rsidRPr="004F1BE0">
        <w:rPr>
          <w:sz w:val="24"/>
          <w:szCs w:val="24"/>
        </w:rPr>
        <w:t>određuju se</w:t>
      </w:r>
      <w:r w:rsidR="00A76E79" w:rsidRPr="004F1BE0">
        <w:rPr>
          <w:sz w:val="24"/>
          <w:szCs w:val="24"/>
        </w:rPr>
        <w:t>:</w:t>
      </w:r>
    </w:p>
    <w:p w:rsidR="002C558F" w:rsidRPr="004F1BE0" w:rsidRDefault="00A76E79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-</w:t>
      </w:r>
      <w:r w:rsidR="002C558F" w:rsidRPr="004F1BE0">
        <w:rPr>
          <w:sz w:val="24"/>
          <w:szCs w:val="24"/>
        </w:rPr>
        <w:t xml:space="preserve"> posebne mjere sprečavanja odbacivanja otpada u odnosu na lokacije na kojima je u više navrata utvrđeno nepropisno odbacivanje otpada. 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jc w:val="center"/>
        <w:rPr>
          <w:sz w:val="24"/>
          <w:szCs w:val="24"/>
        </w:rPr>
      </w:pPr>
      <w:r w:rsidRPr="004F1BE0">
        <w:rPr>
          <w:sz w:val="24"/>
          <w:szCs w:val="24"/>
        </w:rPr>
        <w:t>Članak 2.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 xml:space="preserve">Na temelju Izvješća o izvršenje Plana gospodarenja otpadom </w:t>
      </w:r>
      <w:r w:rsidR="00A76E79" w:rsidRPr="004F1BE0">
        <w:rPr>
          <w:sz w:val="24"/>
          <w:szCs w:val="24"/>
        </w:rPr>
        <w:t xml:space="preserve">na području Općine Peteranec za razdoblje od 2009. do 2015. godinu, a </w:t>
      </w:r>
      <w:r w:rsidRPr="004F1BE0">
        <w:rPr>
          <w:sz w:val="24"/>
          <w:szCs w:val="24"/>
        </w:rPr>
        <w:t>za 2015.</w:t>
      </w:r>
      <w:r w:rsidR="00D349AF" w:rsidRPr="004F1BE0">
        <w:rPr>
          <w:sz w:val="24"/>
          <w:szCs w:val="24"/>
        </w:rPr>
        <w:t xml:space="preserve"> godinu i Izvješća o lokacijama i količinama odbačenog otpada te</w:t>
      </w:r>
      <w:r w:rsidRPr="004F1BE0">
        <w:rPr>
          <w:sz w:val="24"/>
          <w:szCs w:val="24"/>
        </w:rPr>
        <w:t xml:space="preserve"> troškovima </w:t>
      </w:r>
      <w:r w:rsidR="00D349AF" w:rsidRPr="004F1BE0">
        <w:rPr>
          <w:sz w:val="24"/>
          <w:szCs w:val="24"/>
        </w:rPr>
        <w:t>uklanjanja odbačenog otpada</w:t>
      </w:r>
      <w:r w:rsidR="00E91FAC">
        <w:rPr>
          <w:sz w:val="24"/>
          <w:szCs w:val="24"/>
        </w:rPr>
        <w:t xml:space="preserve"> na području Općine Peteranec</w:t>
      </w:r>
      <w:r w:rsidR="00D349AF" w:rsidRPr="004F1BE0">
        <w:rPr>
          <w:sz w:val="24"/>
          <w:szCs w:val="24"/>
        </w:rPr>
        <w:t xml:space="preserve"> u 2015. godini</w:t>
      </w:r>
      <w:r w:rsidRPr="004F1BE0">
        <w:rPr>
          <w:sz w:val="24"/>
          <w:szCs w:val="24"/>
        </w:rPr>
        <w:t xml:space="preserve"> koji je </w:t>
      </w:r>
      <w:r w:rsidR="00A76E79" w:rsidRPr="004F1BE0">
        <w:rPr>
          <w:sz w:val="24"/>
          <w:szCs w:val="24"/>
        </w:rPr>
        <w:t>odbačen</w:t>
      </w:r>
      <w:r w:rsidRPr="004F1BE0">
        <w:rPr>
          <w:sz w:val="24"/>
          <w:szCs w:val="24"/>
        </w:rPr>
        <w:t xml:space="preserve"> u okoliš, utvrđuju se lokacije na kojima će se provoditi posebne mjere sprečavanja odbacivanja otpada: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</w:r>
      <w:r w:rsidR="00A76E79" w:rsidRPr="004F1BE0">
        <w:rPr>
          <w:sz w:val="24"/>
          <w:szCs w:val="24"/>
        </w:rPr>
        <w:t>- u naselju Peteranec na kraju U</w:t>
      </w:r>
      <w:r w:rsidR="002C558F" w:rsidRPr="004F1BE0">
        <w:rPr>
          <w:sz w:val="24"/>
          <w:szCs w:val="24"/>
        </w:rPr>
        <w:t xml:space="preserve">lice kralja Tomislava, </w:t>
      </w: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</w:r>
      <w:r w:rsidR="002C558F" w:rsidRPr="004F1BE0">
        <w:rPr>
          <w:sz w:val="24"/>
          <w:szCs w:val="24"/>
        </w:rPr>
        <w:t>- u naselju Sigetec- predio polja (šume) zvani „Borik“,</w:t>
      </w:r>
    </w:p>
    <w:p w:rsidR="00C865D9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</w:r>
      <w:r w:rsidR="00C865D9" w:rsidRPr="004F1BE0">
        <w:rPr>
          <w:sz w:val="24"/>
          <w:szCs w:val="24"/>
        </w:rPr>
        <w:t>- u naselju Sigetec – predio zvani „</w:t>
      </w:r>
      <w:proofErr w:type="spellStart"/>
      <w:r w:rsidR="00C865D9" w:rsidRPr="004F1BE0">
        <w:rPr>
          <w:sz w:val="24"/>
          <w:szCs w:val="24"/>
        </w:rPr>
        <w:t>Dacer</w:t>
      </w:r>
      <w:proofErr w:type="spellEnd"/>
      <w:r w:rsidR="00C865D9" w:rsidRPr="004F1BE0">
        <w:rPr>
          <w:sz w:val="24"/>
          <w:szCs w:val="24"/>
        </w:rPr>
        <w:t>“.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jc w:val="center"/>
        <w:rPr>
          <w:sz w:val="24"/>
          <w:szCs w:val="24"/>
        </w:rPr>
      </w:pPr>
      <w:r w:rsidRPr="004F1BE0">
        <w:rPr>
          <w:sz w:val="24"/>
          <w:szCs w:val="24"/>
        </w:rPr>
        <w:t>Članak 3.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Na lokacijama iz članka 2. provodit će se sljedeće posebne mjere:</w:t>
      </w: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-</w:t>
      </w:r>
      <w:r w:rsidR="004F1BE0" w:rsidRPr="004F1BE0">
        <w:rPr>
          <w:sz w:val="24"/>
          <w:szCs w:val="24"/>
        </w:rPr>
        <w:t xml:space="preserve">  </w:t>
      </w:r>
      <w:r w:rsidR="002C558F" w:rsidRPr="004F1BE0">
        <w:rPr>
          <w:sz w:val="24"/>
          <w:szCs w:val="24"/>
        </w:rPr>
        <w:t xml:space="preserve">učestala kontrola lokacija putem komunalnog redarstva, </w:t>
      </w: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-</w:t>
      </w:r>
      <w:r w:rsidR="004F1BE0" w:rsidRPr="004F1BE0">
        <w:rPr>
          <w:sz w:val="24"/>
          <w:szCs w:val="24"/>
        </w:rPr>
        <w:t xml:space="preserve">  </w:t>
      </w:r>
      <w:r w:rsidR="002C558F" w:rsidRPr="004F1BE0">
        <w:rPr>
          <w:sz w:val="24"/>
          <w:szCs w:val="24"/>
        </w:rPr>
        <w:t xml:space="preserve">postava znakova upozorenja o zabrani odbacivanja otpada, </w:t>
      </w: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-</w:t>
      </w:r>
      <w:r w:rsidR="004F1BE0" w:rsidRPr="004F1BE0">
        <w:rPr>
          <w:sz w:val="24"/>
          <w:szCs w:val="24"/>
        </w:rPr>
        <w:t xml:space="preserve"> </w:t>
      </w:r>
      <w:r w:rsidR="002C558F" w:rsidRPr="004F1BE0">
        <w:rPr>
          <w:sz w:val="24"/>
          <w:szCs w:val="24"/>
        </w:rPr>
        <w:t xml:space="preserve">postava informacije o telefonskom broju na koji je moguće prijaviti </w:t>
      </w:r>
      <w:r w:rsidRPr="004F1BE0">
        <w:rPr>
          <w:sz w:val="24"/>
          <w:szCs w:val="24"/>
        </w:rPr>
        <w:tab/>
      </w:r>
      <w:r w:rsidR="002C558F" w:rsidRPr="004F1BE0">
        <w:rPr>
          <w:sz w:val="24"/>
          <w:szCs w:val="24"/>
        </w:rPr>
        <w:t xml:space="preserve">nepropisno odbacivanje otpada, </w:t>
      </w:r>
    </w:p>
    <w:p w:rsidR="002C558F" w:rsidRPr="004F1BE0" w:rsidRDefault="007D722E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-</w:t>
      </w:r>
      <w:r w:rsidR="00E91FAC">
        <w:rPr>
          <w:sz w:val="24"/>
          <w:szCs w:val="24"/>
        </w:rPr>
        <w:t xml:space="preserve"> </w:t>
      </w:r>
      <w:r w:rsidR="002C558F" w:rsidRPr="004F1BE0">
        <w:rPr>
          <w:sz w:val="24"/>
          <w:szCs w:val="24"/>
        </w:rPr>
        <w:t xml:space="preserve">distribucija letaka „zaštita javnih površina“ i letaka o načinu zbrinjavanja </w:t>
      </w:r>
      <w:r w:rsidRPr="004F1BE0">
        <w:rPr>
          <w:sz w:val="24"/>
          <w:szCs w:val="24"/>
        </w:rPr>
        <w:tab/>
      </w:r>
      <w:r w:rsidR="002C558F" w:rsidRPr="004F1BE0">
        <w:rPr>
          <w:sz w:val="24"/>
          <w:szCs w:val="24"/>
        </w:rPr>
        <w:t>otpada putem ovlaštene tvrtke „Prizma VV“ Mali Otok.</w:t>
      </w:r>
    </w:p>
    <w:p w:rsidR="002C558F" w:rsidRDefault="002C558F" w:rsidP="00A25276">
      <w:pPr>
        <w:pStyle w:val="Bezproreda"/>
        <w:rPr>
          <w:sz w:val="24"/>
          <w:szCs w:val="24"/>
        </w:rPr>
      </w:pPr>
    </w:p>
    <w:p w:rsidR="00E91FAC" w:rsidRPr="004F1BE0" w:rsidRDefault="00E91FAC" w:rsidP="00A25276">
      <w:pPr>
        <w:pStyle w:val="Bezproreda"/>
        <w:rPr>
          <w:sz w:val="24"/>
          <w:szCs w:val="24"/>
        </w:rPr>
      </w:pPr>
    </w:p>
    <w:p w:rsidR="002C558F" w:rsidRPr="004F1BE0" w:rsidRDefault="002C558F" w:rsidP="00A25276">
      <w:pPr>
        <w:pStyle w:val="Bezproreda"/>
        <w:jc w:val="center"/>
        <w:rPr>
          <w:sz w:val="24"/>
          <w:szCs w:val="24"/>
        </w:rPr>
      </w:pPr>
      <w:r w:rsidRPr="004F1BE0">
        <w:rPr>
          <w:sz w:val="24"/>
          <w:szCs w:val="24"/>
        </w:rPr>
        <w:t>Članak 4.</w:t>
      </w:r>
    </w:p>
    <w:p w:rsidR="002C558F" w:rsidRPr="004F1BE0" w:rsidRDefault="002C558F" w:rsidP="00A25276">
      <w:pPr>
        <w:pStyle w:val="Bezproreda"/>
        <w:rPr>
          <w:sz w:val="24"/>
          <w:szCs w:val="24"/>
        </w:rPr>
      </w:pPr>
    </w:p>
    <w:p w:rsidR="002C558F" w:rsidRPr="004F1BE0" w:rsidRDefault="00A25276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  <w:t>Posebne mjere iz članka 3. financirat će se iz sredstava Proračuna Općine Peteranec za 2016. godinu.</w:t>
      </w:r>
    </w:p>
    <w:p w:rsidR="00A25276" w:rsidRDefault="00A25276" w:rsidP="00A25276">
      <w:pPr>
        <w:pStyle w:val="Bezproreda"/>
        <w:jc w:val="center"/>
        <w:rPr>
          <w:sz w:val="24"/>
          <w:szCs w:val="24"/>
        </w:rPr>
      </w:pPr>
    </w:p>
    <w:p w:rsidR="004F1BE0" w:rsidRDefault="004F1BE0" w:rsidP="00A25276">
      <w:pPr>
        <w:pStyle w:val="Bezproreda"/>
        <w:jc w:val="center"/>
        <w:rPr>
          <w:sz w:val="24"/>
          <w:szCs w:val="24"/>
        </w:rPr>
      </w:pPr>
    </w:p>
    <w:p w:rsidR="004F1BE0" w:rsidRDefault="004F1BE0" w:rsidP="00A25276">
      <w:pPr>
        <w:pStyle w:val="Bezproreda"/>
        <w:jc w:val="center"/>
        <w:rPr>
          <w:sz w:val="24"/>
          <w:szCs w:val="24"/>
        </w:rPr>
      </w:pPr>
    </w:p>
    <w:p w:rsidR="00A25276" w:rsidRPr="004F1BE0" w:rsidRDefault="00A25276" w:rsidP="00A25276">
      <w:pPr>
        <w:pStyle w:val="Bezproreda"/>
        <w:jc w:val="center"/>
        <w:rPr>
          <w:sz w:val="24"/>
          <w:szCs w:val="24"/>
        </w:rPr>
      </w:pPr>
      <w:r w:rsidRPr="004F1BE0">
        <w:rPr>
          <w:sz w:val="24"/>
          <w:szCs w:val="24"/>
        </w:rPr>
        <w:t>Članak 5.</w:t>
      </w:r>
    </w:p>
    <w:p w:rsidR="00A25276" w:rsidRPr="004F1BE0" w:rsidRDefault="00A25276" w:rsidP="00A25276">
      <w:pPr>
        <w:pStyle w:val="Bezproreda"/>
        <w:jc w:val="center"/>
        <w:rPr>
          <w:sz w:val="24"/>
          <w:szCs w:val="24"/>
        </w:rPr>
      </w:pPr>
    </w:p>
    <w:p w:rsidR="00A25276" w:rsidRPr="004F1BE0" w:rsidRDefault="00A76E79" w:rsidP="00A76E79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</w:r>
      <w:r w:rsidR="00A25276" w:rsidRPr="004F1BE0">
        <w:rPr>
          <w:sz w:val="24"/>
          <w:szCs w:val="24"/>
        </w:rPr>
        <w:t>Ova Odluka stupa na snagu</w:t>
      </w:r>
      <w:r w:rsidRPr="004F1BE0">
        <w:rPr>
          <w:sz w:val="24"/>
          <w:szCs w:val="24"/>
        </w:rPr>
        <w:t xml:space="preserve"> osmog dana od dana objave u „Službenom glasniku Koprivničko-križevačke županije“.</w:t>
      </w:r>
    </w:p>
    <w:p w:rsidR="00A25276" w:rsidRPr="004F1BE0" w:rsidRDefault="00A25276" w:rsidP="00A76E79">
      <w:pPr>
        <w:pStyle w:val="Bezproreda"/>
        <w:rPr>
          <w:sz w:val="24"/>
          <w:szCs w:val="24"/>
        </w:rPr>
      </w:pPr>
    </w:p>
    <w:p w:rsidR="00A76E79" w:rsidRPr="004F1BE0" w:rsidRDefault="00A76E79" w:rsidP="00A76E79">
      <w:pPr>
        <w:pStyle w:val="Bezproreda"/>
        <w:rPr>
          <w:sz w:val="24"/>
          <w:szCs w:val="24"/>
        </w:rPr>
      </w:pPr>
    </w:p>
    <w:p w:rsidR="00A25276" w:rsidRPr="004F1BE0" w:rsidRDefault="00A25276" w:rsidP="00A25276">
      <w:pPr>
        <w:pStyle w:val="Bezproreda"/>
        <w:jc w:val="center"/>
        <w:rPr>
          <w:b/>
          <w:sz w:val="24"/>
          <w:szCs w:val="24"/>
        </w:rPr>
      </w:pPr>
      <w:r w:rsidRPr="004F1BE0">
        <w:rPr>
          <w:b/>
          <w:sz w:val="24"/>
          <w:szCs w:val="24"/>
        </w:rPr>
        <w:t>OPĆINSKO VIJEĆE</w:t>
      </w:r>
    </w:p>
    <w:p w:rsidR="00A25276" w:rsidRPr="004F1BE0" w:rsidRDefault="00A25276" w:rsidP="00A25276">
      <w:pPr>
        <w:pStyle w:val="Bezproreda"/>
        <w:jc w:val="center"/>
        <w:rPr>
          <w:b/>
          <w:sz w:val="24"/>
          <w:szCs w:val="24"/>
        </w:rPr>
      </w:pPr>
      <w:r w:rsidRPr="004F1BE0">
        <w:rPr>
          <w:b/>
          <w:sz w:val="24"/>
          <w:szCs w:val="24"/>
        </w:rPr>
        <w:t>OPĆINE PETERANEC</w:t>
      </w:r>
    </w:p>
    <w:p w:rsidR="00A25276" w:rsidRPr="004F1BE0" w:rsidRDefault="00A25276" w:rsidP="00A25276">
      <w:pPr>
        <w:pStyle w:val="Bezproreda"/>
        <w:jc w:val="center"/>
        <w:rPr>
          <w:sz w:val="24"/>
          <w:szCs w:val="24"/>
        </w:rPr>
      </w:pPr>
    </w:p>
    <w:p w:rsidR="00A25276" w:rsidRPr="004F1BE0" w:rsidRDefault="00A25276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 xml:space="preserve">KLASA: </w:t>
      </w:r>
      <w:r w:rsidR="00AA0A82" w:rsidRPr="004F1BE0">
        <w:rPr>
          <w:sz w:val="24"/>
          <w:szCs w:val="24"/>
        </w:rPr>
        <w:t>351-02</w:t>
      </w:r>
      <w:r w:rsidRPr="004F1BE0">
        <w:rPr>
          <w:sz w:val="24"/>
          <w:szCs w:val="24"/>
        </w:rPr>
        <w:t>/16</w:t>
      </w:r>
      <w:r w:rsidR="000862C6" w:rsidRPr="004F1BE0">
        <w:rPr>
          <w:sz w:val="24"/>
          <w:szCs w:val="24"/>
        </w:rPr>
        <w:t>-01/01</w:t>
      </w:r>
    </w:p>
    <w:p w:rsidR="00A25276" w:rsidRPr="004F1BE0" w:rsidRDefault="00A25276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>URBROJ: 2137/12-16-</w:t>
      </w:r>
      <w:r w:rsidR="00D349AF" w:rsidRPr="004F1BE0">
        <w:rPr>
          <w:sz w:val="24"/>
          <w:szCs w:val="24"/>
        </w:rPr>
        <w:t>5</w:t>
      </w:r>
    </w:p>
    <w:p w:rsidR="00A25276" w:rsidRPr="004F1BE0" w:rsidRDefault="00A25276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 xml:space="preserve">Peteranec, </w:t>
      </w:r>
      <w:r w:rsidR="007D722E" w:rsidRPr="004F1BE0">
        <w:rPr>
          <w:sz w:val="24"/>
          <w:szCs w:val="24"/>
        </w:rPr>
        <w:t>26. veljače 2016.</w:t>
      </w:r>
    </w:p>
    <w:p w:rsidR="00A25276" w:rsidRPr="004F1BE0" w:rsidRDefault="00A25276" w:rsidP="00A25276">
      <w:pPr>
        <w:pStyle w:val="Bezproreda"/>
        <w:rPr>
          <w:sz w:val="24"/>
          <w:szCs w:val="24"/>
        </w:rPr>
      </w:pPr>
    </w:p>
    <w:p w:rsidR="00A25276" w:rsidRPr="004F1BE0" w:rsidRDefault="00A25276" w:rsidP="00A25276">
      <w:pPr>
        <w:pStyle w:val="Bezproreda"/>
        <w:rPr>
          <w:sz w:val="24"/>
          <w:szCs w:val="24"/>
        </w:rPr>
      </w:pP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</w:r>
      <w:r w:rsidRPr="004F1BE0">
        <w:rPr>
          <w:sz w:val="24"/>
          <w:szCs w:val="24"/>
        </w:rPr>
        <w:tab/>
        <w:t>PREDSJEDNIK:</w:t>
      </w:r>
    </w:p>
    <w:p w:rsidR="00A25276" w:rsidRPr="002C558F" w:rsidRDefault="00A25276" w:rsidP="00A2527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Mario Gaži</w:t>
      </w:r>
    </w:p>
    <w:sectPr w:rsidR="00A25276" w:rsidRPr="002C558F" w:rsidSect="008F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ED"/>
    <w:multiLevelType w:val="hybridMultilevel"/>
    <w:tmpl w:val="B3706C5E"/>
    <w:lvl w:ilvl="0" w:tplc="F8266178">
      <w:start w:val="16"/>
      <w:numFmt w:val="bullet"/>
      <w:lvlText w:val="-"/>
      <w:lvlJc w:val="left"/>
      <w:pPr>
        <w:ind w:left="1065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A6687C"/>
    <w:multiLevelType w:val="hybridMultilevel"/>
    <w:tmpl w:val="EAA8B2E6"/>
    <w:lvl w:ilvl="0" w:tplc="FB56A456">
      <w:start w:val="16"/>
      <w:numFmt w:val="bullet"/>
      <w:lvlText w:val="-"/>
      <w:lvlJc w:val="left"/>
      <w:pPr>
        <w:ind w:left="1065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58F"/>
    <w:rsid w:val="000862C6"/>
    <w:rsid w:val="00202493"/>
    <w:rsid w:val="002C558F"/>
    <w:rsid w:val="003D5FA4"/>
    <w:rsid w:val="004F1BE0"/>
    <w:rsid w:val="006C21BC"/>
    <w:rsid w:val="007C6686"/>
    <w:rsid w:val="007D722E"/>
    <w:rsid w:val="008F4EAF"/>
    <w:rsid w:val="00A25276"/>
    <w:rsid w:val="00A42CCC"/>
    <w:rsid w:val="00A5149B"/>
    <w:rsid w:val="00A53EB5"/>
    <w:rsid w:val="00A76E79"/>
    <w:rsid w:val="00AA0A82"/>
    <w:rsid w:val="00C865D9"/>
    <w:rsid w:val="00D349AF"/>
    <w:rsid w:val="00E9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276"/>
    <w:pPr>
      <w:spacing w:after="0" w:line="240" w:lineRule="auto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12</cp:revision>
  <cp:lastPrinted>2016-03-31T06:56:00Z</cp:lastPrinted>
  <dcterms:created xsi:type="dcterms:W3CDTF">2016-01-28T13:00:00Z</dcterms:created>
  <dcterms:modified xsi:type="dcterms:W3CDTF">2016-03-31T06:56:00Z</dcterms:modified>
</cp:coreProperties>
</file>