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3E" w:rsidRPr="00514396" w:rsidRDefault="006E723E" w:rsidP="006E723E">
      <w:pPr>
        <w:pStyle w:val="Bezproreda"/>
        <w:ind w:left="708" w:firstLine="708"/>
        <w:rPr>
          <w:rFonts w:ascii="Bookman Old Style" w:hAnsi="Bookman Old Style"/>
        </w:rPr>
      </w:pPr>
      <w:r w:rsidRPr="00514396">
        <w:rPr>
          <w:rFonts w:ascii="Bookman Old Style" w:hAnsi="Bookman Old Style"/>
          <w:noProof/>
        </w:rPr>
        <w:drawing>
          <wp:inline distT="0" distB="0" distL="0" distR="0">
            <wp:extent cx="352425" cy="447675"/>
            <wp:effectExtent l="19050" t="0" r="9525" b="0"/>
            <wp:docPr id="1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396">
        <w:rPr>
          <w:rFonts w:ascii="Bookman Old Style" w:hAnsi="Bookman Old Style"/>
        </w:rPr>
        <w:t xml:space="preserve"> </w:t>
      </w:r>
    </w:p>
    <w:p w:rsidR="006E723E" w:rsidRPr="009862DB" w:rsidRDefault="006E723E" w:rsidP="006E723E">
      <w:pPr>
        <w:pStyle w:val="Bezproreda"/>
        <w:ind w:firstLine="708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Republika Hrvatska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KOPRIVNIČKO-KRIŽEVAČKA ŽUPANIJA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ab/>
        <w:t>OPĆINA PETERANEC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ab/>
        <w:t xml:space="preserve">   Općinsko vijeće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KLASA: 021-05/13-01/02</w:t>
      </w:r>
    </w:p>
    <w:p w:rsidR="006E723E" w:rsidRPr="009862DB" w:rsidRDefault="007E6F8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URBROJ: 2137/12-17</w:t>
      </w:r>
      <w:r w:rsidR="006E723E" w:rsidRPr="009862DB">
        <w:rPr>
          <w:rFonts w:ascii="Bookman Old Style" w:hAnsi="Bookman Old Style"/>
          <w:sz w:val="20"/>
          <w:szCs w:val="20"/>
        </w:rPr>
        <w:t>-</w:t>
      </w:r>
      <w:r w:rsidRPr="009862DB">
        <w:rPr>
          <w:rFonts w:ascii="Bookman Old Style" w:hAnsi="Bookman Old Style"/>
          <w:sz w:val="20"/>
          <w:szCs w:val="20"/>
        </w:rPr>
        <w:t>27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Peteranec,</w:t>
      </w:r>
      <w:r w:rsidR="007E6F8E" w:rsidRPr="009862DB">
        <w:rPr>
          <w:rFonts w:ascii="Bookman Old Style" w:hAnsi="Bookman Old Style"/>
          <w:sz w:val="20"/>
          <w:szCs w:val="20"/>
        </w:rPr>
        <w:t xml:space="preserve"> 23</w:t>
      </w:r>
      <w:r w:rsidRPr="009862DB">
        <w:rPr>
          <w:rFonts w:ascii="Bookman Old Style" w:hAnsi="Bookman Old Style"/>
          <w:sz w:val="20"/>
          <w:szCs w:val="20"/>
        </w:rPr>
        <w:t xml:space="preserve">. veljače </w:t>
      </w:r>
      <w:r w:rsidR="007E6F8E" w:rsidRPr="009862DB">
        <w:rPr>
          <w:rFonts w:ascii="Bookman Old Style" w:hAnsi="Bookman Old Style"/>
          <w:sz w:val="20"/>
          <w:szCs w:val="20"/>
        </w:rPr>
        <w:t>2017</w:t>
      </w:r>
      <w:r w:rsidRPr="009862DB">
        <w:rPr>
          <w:rFonts w:ascii="Bookman Old Style" w:hAnsi="Bookman Old Style"/>
          <w:sz w:val="20"/>
          <w:szCs w:val="20"/>
        </w:rPr>
        <w:t>.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9862DB" w:rsidRDefault="006E723E" w:rsidP="006E723E">
      <w:pPr>
        <w:pStyle w:val="Bezproreda"/>
        <w:ind w:firstLine="708"/>
        <w:jc w:val="both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Na temelju članka 33. Statuta Općine Peteranec («Službeni glasnik Koprivničko-križevačke županije» broj 6/13.) i članka 11. Poslovnika Općinskog vijeća Općine Peteranec («Službeni glasnik Koprivničko-križevačke županije» broj 15/09., 6/13. i 10/14</w:t>
      </w:r>
      <w:r w:rsidR="007E6F8E" w:rsidRPr="009862DB">
        <w:rPr>
          <w:rFonts w:ascii="Bookman Old Style" w:hAnsi="Bookman Old Style"/>
          <w:sz w:val="20"/>
          <w:szCs w:val="20"/>
        </w:rPr>
        <w:t>) sazivam 27</w:t>
      </w:r>
      <w:r w:rsidRPr="009862DB">
        <w:rPr>
          <w:rFonts w:ascii="Bookman Old Style" w:hAnsi="Bookman Old Style"/>
          <w:sz w:val="20"/>
          <w:szCs w:val="20"/>
        </w:rPr>
        <w:t xml:space="preserve">. sjednicu Općinskog vijeća Općine Peteranec za dan </w:t>
      </w:r>
    </w:p>
    <w:p w:rsidR="009862DB" w:rsidRDefault="009862DB" w:rsidP="006E723E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E723E" w:rsidRPr="009862DB" w:rsidRDefault="006E723E" w:rsidP="006E723E">
      <w:pPr>
        <w:pStyle w:val="Bezproreda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862DB">
        <w:rPr>
          <w:rFonts w:ascii="Bookman Old Style" w:hAnsi="Bookman Old Style"/>
          <w:b/>
          <w:bCs/>
          <w:sz w:val="20"/>
          <w:szCs w:val="20"/>
          <w:u w:val="single"/>
        </w:rPr>
        <w:t>2</w:t>
      </w:r>
      <w:r w:rsidR="007E6F8E" w:rsidRPr="009862DB">
        <w:rPr>
          <w:rFonts w:ascii="Bookman Old Style" w:hAnsi="Bookman Old Style"/>
          <w:b/>
          <w:bCs/>
          <w:sz w:val="20"/>
          <w:szCs w:val="20"/>
          <w:u w:val="single"/>
        </w:rPr>
        <w:t>7</w:t>
      </w:r>
      <w:r w:rsidRPr="009862DB">
        <w:rPr>
          <w:rFonts w:ascii="Bookman Old Style" w:hAnsi="Bookman Old Style"/>
          <w:b/>
          <w:bCs/>
          <w:sz w:val="20"/>
          <w:szCs w:val="20"/>
          <w:u w:val="single"/>
        </w:rPr>
        <w:t xml:space="preserve">. </w:t>
      </w:r>
      <w:r w:rsidR="007E6F8E" w:rsidRPr="009862DB">
        <w:rPr>
          <w:rFonts w:ascii="Bookman Old Style" w:hAnsi="Bookman Old Style"/>
          <w:b/>
          <w:bCs/>
          <w:sz w:val="20"/>
          <w:szCs w:val="20"/>
          <w:u w:val="single"/>
        </w:rPr>
        <w:t>veljače 2017</w:t>
      </w:r>
      <w:r w:rsidRPr="009862DB">
        <w:rPr>
          <w:rFonts w:ascii="Bookman Old Style" w:hAnsi="Bookman Old Style"/>
          <w:b/>
          <w:bCs/>
          <w:sz w:val="20"/>
          <w:szCs w:val="20"/>
          <w:u w:val="single"/>
        </w:rPr>
        <w:t>. godine (</w:t>
      </w:r>
      <w:r w:rsidR="007E6F8E" w:rsidRPr="009862DB">
        <w:rPr>
          <w:rFonts w:ascii="Bookman Old Style" w:hAnsi="Bookman Old Style"/>
          <w:b/>
          <w:bCs/>
          <w:sz w:val="20"/>
          <w:szCs w:val="20"/>
          <w:u w:val="single"/>
        </w:rPr>
        <w:t>ponedjeljak</w:t>
      </w:r>
      <w:r w:rsidRPr="009862DB">
        <w:rPr>
          <w:rFonts w:ascii="Bookman Old Style" w:hAnsi="Bookman Old Style"/>
          <w:b/>
          <w:bCs/>
          <w:sz w:val="20"/>
          <w:szCs w:val="20"/>
          <w:u w:val="single"/>
        </w:rPr>
        <w:t>) s početkom u 18,30  sati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6E723E" w:rsidRPr="009862DB" w:rsidRDefault="006E723E" w:rsidP="006E723E">
      <w:pPr>
        <w:pStyle w:val="Bezproreda"/>
        <w:ind w:firstLine="708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 xml:space="preserve">Sjednica će se održati u Općinskoj vijećnici  u </w:t>
      </w:r>
      <w:proofErr w:type="spellStart"/>
      <w:r w:rsidRPr="009862DB">
        <w:rPr>
          <w:rFonts w:ascii="Bookman Old Style" w:hAnsi="Bookman Old Style"/>
          <w:sz w:val="20"/>
          <w:szCs w:val="20"/>
        </w:rPr>
        <w:t>Peterancu</w:t>
      </w:r>
      <w:proofErr w:type="spellEnd"/>
      <w:r w:rsidRPr="009862DB">
        <w:rPr>
          <w:rFonts w:ascii="Bookman Old Style" w:hAnsi="Bookman Old Style"/>
          <w:sz w:val="20"/>
          <w:szCs w:val="20"/>
        </w:rPr>
        <w:t>, Matije Gupca 13.</w:t>
      </w:r>
    </w:p>
    <w:p w:rsidR="006E723E" w:rsidRPr="009862DB" w:rsidRDefault="006E723E" w:rsidP="006E723E">
      <w:pPr>
        <w:pStyle w:val="Bezproreda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ab/>
        <w:t>Za sjednicu predlažem sljedeći</w:t>
      </w:r>
    </w:p>
    <w:p w:rsidR="006E723E" w:rsidRPr="009862DB" w:rsidRDefault="006E723E" w:rsidP="006E723E">
      <w:pPr>
        <w:pStyle w:val="Tijeloteksta"/>
        <w:jc w:val="center"/>
        <w:rPr>
          <w:sz w:val="20"/>
          <w:szCs w:val="20"/>
        </w:rPr>
      </w:pPr>
    </w:p>
    <w:p w:rsidR="006E723E" w:rsidRPr="009862DB" w:rsidRDefault="006E723E" w:rsidP="006E723E">
      <w:pPr>
        <w:pStyle w:val="Tijeloteksta"/>
        <w:jc w:val="center"/>
        <w:rPr>
          <w:b/>
          <w:sz w:val="20"/>
          <w:szCs w:val="20"/>
        </w:rPr>
      </w:pPr>
      <w:r w:rsidRPr="009862DB">
        <w:rPr>
          <w:b/>
          <w:sz w:val="20"/>
          <w:szCs w:val="20"/>
        </w:rPr>
        <w:t>D N E V N I   R E D:</w:t>
      </w:r>
    </w:p>
    <w:p w:rsidR="001710CA" w:rsidRPr="009862DB" w:rsidRDefault="001710CA" w:rsidP="001710CA">
      <w:pPr>
        <w:pStyle w:val="Tijeloteksta"/>
        <w:jc w:val="center"/>
        <w:rPr>
          <w:b/>
          <w:sz w:val="20"/>
          <w:szCs w:val="20"/>
        </w:rPr>
      </w:pP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Donošenje Zaključka po razmatranju prijedloga poduzeća „</w:t>
      </w:r>
      <w:proofErr w:type="spellStart"/>
      <w:r>
        <w:rPr>
          <w:rFonts w:ascii="Bookman Old Style" w:hAnsi="Bookman Old Style" w:cs="Times New Roman"/>
          <w:sz w:val="20"/>
          <w:szCs w:val="20"/>
        </w:rPr>
        <w:t>Gradko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“ vezano za putove 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Sigecu</w:t>
      </w:r>
      <w:proofErr w:type="spellEnd"/>
      <w:r>
        <w:rPr>
          <w:rFonts w:ascii="Bookman Old Style" w:hAnsi="Bookman Old Style" w:cs="Times New Roman"/>
          <w:sz w:val="20"/>
          <w:szCs w:val="20"/>
        </w:rPr>
        <w:t>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Godišnji Izvještaj o izvršenju Proračuna Općine Peteranec za 2016. godinu,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Donošenje Odluke o raspodjeli rezultata poslovanja Općine Peteranec za 2016. godinu,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gradnje objekata i uređaja komunalne infrastrukture na području Općine Peteranec u 2016. godini - 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održavanja komunalne infrastrukture za komunalne djelatnosti koje se financiraju iz komunalne naknade u 2016. godini na području Općine Peteranec-donošenje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javnih potreba u kulturi na području Općine Peteranec u 2016. godini - 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javnih potreba u osnovnom školstvu na području Općine Peteranec u 2016. godini - 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javnih potreba u predškolskom odgoju na području Općine Peteranec u 2016. godini – 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Plana javnih potreba u socijalnoj skrbi na području Općine Peteranec u 2016. godini-donošenje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javnih potreba u sportu na području Općine Peteranec u 2016. godini-donošenje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javnih potreba u protupožarnoj i civilnoj zaštiti na području Općine Peteranec u 2016. godini-donošenje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utroška sredstava vodnog doprinosa na području Općine Peteranec u 2016. godini-donošenje Zaključka po razmatranju,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9862DB">
        <w:rPr>
          <w:rFonts w:ascii="Bookman Old Style" w:hAnsi="Bookman Old Style" w:cs="Times New Roman"/>
          <w:sz w:val="20"/>
          <w:szCs w:val="20"/>
        </w:rPr>
        <w:t>Izvješće o izvršenju Programa utroška sredstava šumskog doprinosa na području Općine Peteranec u 2016. godini – donošenje Zaključka po razmatranju,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 xml:space="preserve">Izvješće o izvršenje Programa o namjenskom korištenju sredstava naknade iz postupka ozakonjenja nezakonito izgrađenih zgrada na području Općine Peteranec – donošenje Zaključka po razmatranju, 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Odluke o izboru najpovoljnije ponude za asfaltiranje (rekonstrukciju) nerazvrstanih cesta u naselju Peteranec, 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Odluke o izboru koncesionara za obavljanje dimnjačarske djelatnosti na području Općine Peteranec, </w:t>
      </w:r>
    </w:p>
    <w:p w:rsidR="001710CA" w:rsidRDefault="001710CA" w:rsidP="001710CA">
      <w:pPr>
        <w:pStyle w:val="Bezprored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Donošenje Pravilnika o ocjenjivanju službenika i namještenika Jedinstvenog upravnog odjela Općine Peteranec,</w:t>
      </w:r>
    </w:p>
    <w:p w:rsidR="001710CA" w:rsidRDefault="001710CA" w:rsidP="001710CA">
      <w:pPr>
        <w:pStyle w:val="Bezprored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Donošenje Izmjene</w:t>
      </w:r>
      <w:r w:rsidRPr="001E755D">
        <w:rPr>
          <w:rFonts w:ascii="Bookman Old Style" w:eastAsia="Times New Roman" w:hAnsi="Bookman Old Style" w:cs="Times New Roman"/>
          <w:sz w:val="20"/>
          <w:szCs w:val="20"/>
        </w:rPr>
        <w:t xml:space="preserve"> Odluke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E755D">
        <w:rPr>
          <w:rFonts w:ascii="Bookman Old Style" w:eastAsia="Times New Roman" w:hAnsi="Bookman Old Style" w:cs="Times New Roman"/>
          <w:sz w:val="20"/>
          <w:szCs w:val="20"/>
        </w:rPr>
        <w:t>o koeficijentima za obračun plaća službenika i namještenika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1E755D">
        <w:rPr>
          <w:rFonts w:ascii="Bookman Old Style" w:eastAsia="Times New Roman" w:hAnsi="Bookman Old Style" w:cs="Times New Roman"/>
          <w:sz w:val="20"/>
          <w:szCs w:val="20"/>
        </w:rPr>
        <w:t>Jedinstvenog upravnog odjela Općine Peteranec</w:t>
      </w:r>
      <w:r>
        <w:rPr>
          <w:rFonts w:ascii="Bookman Old Style" w:eastAsia="Times New Roman" w:hAnsi="Bookman Old Style" w:cs="Times New Roman"/>
          <w:sz w:val="20"/>
          <w:szCs w:val="20"/>
        </w:rPr>
        <w:t>,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Izvješće o provedenim aktivnostima go</w:t>
      </w:r>
      <w:r w:rsidRPr="009862DB">
        <w:rPr>
          <w:rFonts w:ascii="Bookman Old Style" w:hAnsi="Bookman Old Style"/>
          <w:sz w:val="20"/>
          <w:szCs w:val="20"/>
        </w:rPr>
        <w:t xml:space="preserve">spodarenja otpadom </w:t>
      </w:r>
      <w:r>
        <w:rPr>
          <w:rFonts w:ascii="Bookman Old Style" w:hAnsi="Bookman Old Style"/>
          <w:sz w:val="20"/>
          <w:szCs w:val="20"/>
        </w:rPr>
        <w:t xml:space="preserve">tijekom 2016. godine na </w:t>
      </w:r>
      <w:r w:rsidRPr="009862DB">
        <w:rPr>
          <w:rFonts w:ascii="Bookman Old Style" w:hAnsi="Bookman Old Style"/>
          <w:sz w:val="20"/>
          <w:szCs w:val="20"/>
        </w:rPr>
        <w:t>Općine Peteranec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862DB">
        <w:rPr>
          <w:rFonts w:ascii="Bookman Old Style" w:hAnsi="Bookman Old Style"/>
          <w:sz w:val="20"/>
          <w:szCs w:val="20"/>
        </w:rPr>
        <w:t>– donošenje Zaključka po razmatranju,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Odluke o određivanju operativnih snaga i pravnih osoba od interesa za sustav civilne zaštite Općine Peteranec, 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Donošenje Analize Plana razvoja sustava civilne zaštite na području Općine Peteranec za 2016. godinu,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Plana razvoja sustava civilne zaštite na području Općine Peteranec  za 2017. godinu, 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suglasnosti na </w:t>
      </w:r>
    </w:p>
    <w:p w:rsidR="001710CA" w:rsidRDefault="001710CA" w:rsidP="001710CA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a) Pravilnik o upisu djece i ostvarivanja prava i obveza korisnika usluga u Dječjem vrtiću „Vrapčić“ Drnje,</w:t>
      </w:r>
    </w:p>
    <w:p w:rsidR="001710CA" w:rsidRDefault="001710CA" w:rsidP="001710CA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b) Dopuna Statut ustanove „Vrapčić“ dječji vrtić Drnje,</w:t>
      </w:r>
    </w:p>
    <w:p w:rsidR="001710CA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Donošenje Suglasnosti na cijene odvoza komunalnog otpada na području Općine Peteranec, </w:t>
      </w:r>
    </w:p>
    <w:p w:rsidR="001710CA" w:rsidRPr="009862DB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Donošenje Odluke o ukida</w:t>
      </w:r>
      <w:r>
        <w:rPr>
          <w:rFonts w:ascii="Bookman Old Style" w:hAnsi="Bookman Old Style"/>
          <w:sz w:val="20"/>
          <w:szCs w:val="20"/>
        </w:rPr>
        <w:t>nju svojstva javnog dobra – puto</w:t>
      </w:r>
      <w:r w:rsidRPr="009862DB">
        <w:rPr>
          <w:rFonts w:ascii="Bookman Old Style" w:hAnsi="Bookman Old Style"/>
          <w:sz w:val="20"/>
          <w:szCs w:val="20"/>
        </w:rPr>
        <w:t xml:space="preserve">vi i Rješenja o </w:t>
      </w:r>
      <w:proofErr w:type="spellStart"/>
      <w:r w:rsidRPr="009862DB">
        <w:rPr>
          <w:rFonts w:ascii="Bookman Old Style" w:hAnsi="Bookman Old Style"/>
          <w:sz w:val="20"/>
          <w:szCs w:val="20"/>
        </w:rPr>
        <w:t>brisovnom</w:t>
      </w:r>
      <w:proofErr w:type="spellEnd"/>
      <w:r w:rsidRPr="009862DB">
        <w:rPr>
          <w:rFonts w:ascii="Bookman Old Style" w:hAnsi="Bookman Old Style"/>
          <w:sz w:val="20"/>
          <w:szCs w:val="20"/>
        </w:rPr>
        <w:t xml:space="preserve"> očitovanju za javna dobra-putovi – Vatrogasn</w:t>
      </w:r>
      <w:r>
        <w:rPr>
          <w:rFonts w:ascii="Bookman Old Style" w:hAnsi="Bookman Old Style"/>
          <w:sz w:val="20"/>
          <w:szCs w:val="20"/>
        </w:rPr>
        <w:t xml:space="preserve">i dom </w:t>
      </w:r>
      <w:proofErr w:type="spellStart"/>
      <w:r>
        <w:rPr>
          <w:rFonts w:ascii="Bookman Old Style" w:hAnsi="Bookman Old Style"/>
          <w:sz w:val="20"/>
          <w:szCs w:val="20"/>
        </w:rPr>
        <w:t>Sigetec</w:t>
      </w:r>
      <w:proofErr w:type="spellEnd"/>
      <w:r>
        <w:rPr>
          <w:rFonts w:ascii="Bookman Old Style" w:hAnsi="Bookman Old Style"/>
          <w:sz w:val="20"/>
          <w:szCs w:val="20"/>
        </w:rPr>
        <w:t xml:space="preserve"> - javno dobro puto</w:t>
      </w:r>
      <w:r w:rsidRPr="009862DB">
        <w:rPr>
          <w:rFonts w:ascii="Bookman Old Style" w:hAnsi="Bookman Old Style"/>
          <w:sz w:val="20"/>
          <w:szCs w:val="20"/>
        </w:rPr>
        <w:t>vi –</w:t>
      </w:r>
      <w:proofErr w:type="spellStart"/>
      <w:r w:rsidRPr="009862DB">
        <w:rPr>
          <w:rFonts w:ascii="Bookman Old Style" w:hAnsi="Bookman Old Style"/>
          <w:sz w:val="20"/>
          <w:szCs w:val="20"/>
        </w:rPr>
        <w:t>kčbr</w:t>
      </w:r>
      <w:proofErr w:type="spellEnd"/>
      <w:r w:rsidRPr="009862DB">
        <w:rPr>
          <w:rFonts w:ascii="Bookman Old Style" w:hAnsi="Bookman Old Style"/>
          <w:sz w:val="20"/>
          <w:szCs w:val="20"/>
        </w:rPr>
        <w:t>. 3442-136 m</w:t>
      </w:r>
      <w:r w:rsidRPr="009862DB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9862DB">
        <w:rPr>
          <w:rFonts w:ascii="Bookman Old Style" w:hAnsi="Bookman Old Style"/>
          <w:sz w:val="20"/>
          <w:szCs w:val="20"/>
        </w:rPr>
        <w:t xml:space="preserve">i </w:t>
      </w:r>
      <w:proofErr w:type="spellStart"/>
      <w:r w:rsidRPr="009862DB">
        <w:rPr>
          <w:rFonts w:ascii="Bookman Old Style" w:hAnsi="Bookman Old Style"/>
          <w:sz w:val="20"/>
          <w:szCs w:val="20"/>
        </w:rPr>
        <w:t>kčbr</w:t>
      </w:r>
      <w:proofErr w:type="spellEnd"/>
      <w:r w:rsidRPr="009862DB">
        <w:rPr>
          <w:rFonts w:ascii="Bookman Old Style" w:hAnsi="Bookman Old Style"/>
          <w:sz w:val="20"/>
          <w:szCs w:val="20"/>
        </w:rPr>
        <w:t>. 3443 – 235 m</w:t>
      </w:r>
      <w:r w:rsidRPr="009862DB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9862DB">
        <w:rPr>
          <w:rFonts w:ascii="Bookman Old Style" w:hAnsi="Bookman Old Style"/>
          <w:sz w:val="20"/>
          <w:szCs w:val="20"/>
        </w:rPr>
        <w:t>,</w:t>
      </w:r>
    </w:p>
    <w:p w:rsidR="001710CA" w:rsidRPr="00960D64" w:rsidRDefault="001710CA" w:rsidP="001710C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E30C2">
        <w:rPr>
          <w:rFonts w:ascii="Bookman Old Style" w:hAnsi="Bookman Old Style"/>
          <w:sz w:val="20"/>
          <w:szCs w:val="20"/>
        </w:rPr>
        <w:t>Zaključaka po razmatranju,</w:t>
      </w:r>
      <w:r w:rsidRPr="00960D64">
        <w:rPr>
          <w:rFonts w:ascii="Bookman Old Style" w:hAnsi="Bookman Old Style"/>
          <w:sz w:val="20"/>
          <w:szCs w:val="20"/>
        </w:rPr>
        <w:t xml:space="preserve"> </w:t>
      </w:r>
    </w:p>
    <w:p w:rsidR="001710CA" w:rsidRDefault="001710CA" w:rsidP="001710CA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Franjo </w:t>
      </w:r>
      <w:proofErr w:type="spellStart"/>
      <w:r>
        <w:rPr>
          <w:rFonts w:ascii="Bookman Old Style" w:hAnsi="Bookman Old Style"/>
          <w:sz w:val="20"/>
          <w:szCs w:val="20"/>
        </w:rPr>
        <w:t>Blažotić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suglasnost za ucrtavanje obiteljske kuće,</w:t>
      </w:r>
    </w:p>
    <w:p w:rsidR="001710CA" w:rsidRDefault="001710CA" w:rsidP="001710CA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Udruga mladih koprivničkih matematičara – sufinanciranje puta na međunarodno natjecanje </w:t>
      </w:r>
      <w:proofErr w:type="spellStart"/>
      <w:r>
        <w:rPr>
          <w:rFonts w:ascii="Bookman Old Style" w:hAnsi="Bookman Old Style"/>
          <w:sz w:val="20"/>
          <w:szCs w:val="20"/>
        </w:rPr>
        <w:t>euroMath</w:t>
      </w:r>
      <w:proofErr w:type="spellEnd"/>
      <w:r>
        <w:rPr>
          <w:rFonts w:ascii="Bookman Old Style" w:hAnsi="Bookman Old Style"/>
          <w:sz w:val="20"/>
          <w:szCs w:val="20"/>
        </w:rPr>
        <w:t xml:space="preserve"> u Rumunjsku,</w:t>
      </w:r>
    </w:p>
    <w:p w:rsidR="001710CA" w:rsidRPr="009862DB" w:rsidRDefault="001710CA" w:rsidP="001710CA">
      <w:pPr>
        <w:spacing w:after="0" w:line="240" w:lineRule="auto"/>
        <w:ind w:left="18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c) Franjo i Đurđa </w:t>
      </w:r>
      <w:proofErr w:type="spellStart"/>
      <w:r>
        <w:rPr>
          <w:rFonts w:ascii="Bookman Old Style" w:hAnsi="Bookman Old Style"/>
          <w:sz w:val="20"/>
          <w:szCs w:val="20"/>
        </w:rPr>
        <w:t>Maronić</w:t>
      </w:r>
      <w:proofErr w:type="spellEnd"/>
      <w:r>
        <w:rPr>
          <w:rFonts w:ascii="Bookman Old Style" w:hAnsi="Bookman Old Style"/>
          <w:sz w:val="20"/>
          <w:szCs w:val="20"/>
        </w:rPr>
        <w:t xml:space="preserve"> – ponuda za prodaju zemljišta u ulici Tome </w:t>
      </w:r>
      <w:proofErr w:type="spellStart"/>
      <w:r>
        <w:rPr>
          <w:rFonts w:ascii="Bookman Old Style" w:hAnsi="Bookman Old Style"/>
          <w:sz w:val="20"/>
          <w:szCs w:val="20"/>
        </w:rPr>
        <w:t>Blažeka</w:t>
      </w:r>
      <w:proofErr w:type="spellEnd"/>
      <w:r>
        <w:rPr>
          <w:rFonts w:ascii="Bookman Old Style" w:hAnsi="Bookman Old Style"/>
          <w:sz w:val="20"/>
          <w:szCs w:val="20"/>
        </w:rPr>
        <w:t xml:space="preserve">,  </w:t>
      </w:r>
    </w:p>
    <w:p w:rsidR="006E723E" w:rsidRPr="009862DB" w:rsidRDefault="006E723E" w:rsidP="006E723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862DB">
        <w:rPr>
          <w:rFonts w:ascii="Bookman Old Style" w:hAnsi="Bookman Old Style"/>
          <w:sz w:val="20"/>
          <w:szCs w:val="20"/>
        </w:rPr>
        <w:t>Pitanja i prijedlozi.</w:t>
      </w:r>
    </w:p>
    <w:p w:rsidR="006E723E" w:rsidRPr="009862DB" w:rsidRDefault="006E723E" w:rsidP="006E723E">
      <w:pPr>
        <w:ind w:left="708" w:firstLine="708"/>
        <w:jc w:val="both"/>
        <w:rPr>
          <w:sz w:val="20"/>
          <w:szCs w:val="20"/>
        </w:rPr>
      </w:pPr>
    </w:p>
    <w:p w:rsidR="006E723E" w:rsidRPr="009862DB" w:rsidRDefault="00127A53" w:rsidP="006E723E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6E723E" w:rsidRPr="009862DB">
        <w:rPr>
          <w:rFonts w:ascii="Bookman Old Style" w:hAnsi="Bookman Old Style"/>
          <w:sz w:val="20"/>
          <w:szCs w:val="20"/>
        </w:rPr>
        <w:t>Mole se članovi Općinskog vijeća da obavezno prisustvuju sjednici u točno zakazano vrijeme, a eventualnu spriječenost opravd</w:t>
      </w:r>
      <w:r>
        <w:rPr>
          <w:rFonts w:ascii="Bookman Old Style" w:hAnsi="Bookman Old Style"/>
          <w:sz w:val="20"/>
          <w:szCs w:val="20"/>
        </w:rPr>
        <w:t xml:space="preserve">aju na telefon broj 048/636-289 </w:t>
      </w:r>
      <w:r w:rsidR="006E723E" w:rsidRPr="009862DB">
        <w:rPr>
          <w:rFonts w:ascii="Bookman Old Style" w:hAnsi="Bookman Old Style"/>
          <w:sz w:val="20"/>
          <w:szCs w:val="20"/>
        </w:rPr>
        <w:t xml:space="preserve">ili na email: </w:t>
      </w:r>
      <w:hyperlink r:id="rId6" w:history="1">
        <w:r w:rsidR="006E723E" w:rsidRPr="009862DB">
          <w:rPr>
            <w:rStyle w:val="Hiperveza"/>
            <w:rFonts w:ascii="Bookman Old Style" w:hAnsi="Bookman Old Style"/>
            <w:sz w:val="20"/>
            <w:szCs w:val="20"/>
          </w:rPr>
          <w:t>opcina-peteranec@kc.htnet.hr</w:t>
        </w:r>
      </w:hyperlink>
      <w:r w:rsidR="006E723E" w:rsidRPr="009862DB">
        <w:rPr>
          <w:rFonts w:ascii="Bookman Old Style" w:hAnsi="Bookman Old Style"/>
          <w:sz w:val="20"/>
          <w:szCs w:val="20"/>
        </w:rPr>
        <w:t xml:space="preserve">. </w:t>
      </w:r>
    </w:p>
    <w:p w:rsidR="006E723E" w:rsidRPr="009862DB" w:rsidRDefault="006E723E" w:rsidP="006E723E">
      <w:pPr>
        <w:pStyle w:val="Tijeloteksta"/>
        <w:rPr>
          <w:sz w:val="20"/>
          <w:szCs w:val="20"/>
        </w:rPr>
      </w:pPr>
    </w:p>
    <w:p w:rsidR="006E723E" w:rsidRPr="00B47EDF" w:rsidRDefault="006E723E" w:rsidP="00B47EDF">
      <w:pPr>
        <w:pStyle w:val="Bezproreda"/>
        <w:rPr>
          <w:rFonts w:ascii="Bookman Old Style" w:hAnsi="Bookman Old Style"/>
          <w:sz w:val="20"/>
          <w:szCs w:val="20"/>
        </w:rPr>
      </w:pPr>
    </w:p>
    <w:p w:rsidR="006E723E" w:rsidRPr="00B47EDF" w:rsidRDefault="00B47EDF" w:rsidP="00B47EDF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6E723E" w:rsidRPr="00B47EDF">
        <w:rPr>
          <w:rFonts w:ascii="Bookman Old Style" w:hAnsi="Bookman Old Style"/>
          <w:sz w:val="20"/>
          <w:szCs w:val="20"/>
        </w:rPr>
        <w:t>PREDSJEDNIK:</w:t>
      </w:r>
    </w:p>
    <w:p w:rsidR="00B47EDF" w:rsidRDefault="00B47EDF" w:rsidP="00B47EDF">
      <w:pPr>
        <w:pStyle w:val="Bezproreda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6E723E" w:rsidRPr="00B47EDF">
        <w:rPr>
          <w:rFonts w:ascii="Bookman Old Style" w:hAnsi="Bookman Old Style"/>
          <w:sz w:val="20"/>
          <w:szCs w:val="20"/>
        </w:rPr>
        <w:t xml:space="preserve">Mario Gaži, </w:t>
      </w:r>
      <w:proofErr w:type="spellStart"/>
      <w:r w:rsidR="006E723E" w:rsidRPr="00B47EDF">
        <w:rPr>
          <w:rFonts w:ascii="Bookman Old Style" w:hAnsi="Bookman Old Style"/>
          <w:sz w:val="20"/>
          <w:szCs w:val="20"/>
        </w:rPr>
        <w:t>v.r</w:t>
      </w:r>
      <w:proofErr w:type="spellEnd"/>
      <w:r w:rsidRPr="00B47EDF">
        <w:rPr>
          <w:rFonts w:ascii="Bookman Old Style" w:hAnsi="Bookman Old Style"/>
          <w:sz w:val="20"/>
          <w:szCs w:val="20"/>
        </w:rPr>
        <w:t>.</w:t>
      </w:r>
    </w:p>
    <w:p w:rsidR="00B47EDF" w:rsidRDefault="00B47EDF" w:rsidP="00B47EDF">
      <w:pPr>
        <w:pStyle w:val="Bezproreda"/>
        <w:rPr>
          <w:rFonts w:ascii="Bookman Old Style" w:hAnsi="Bookman Old Style"/>
          <w:sz w:val="20"/>
          <w:szCs w:val="20"/>
        </w:rPr>
      </w:pPr>
    </w:p>
    <w:sectPr w:rsidR="00B47EDF" w:rsidSect="000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2B0"/>
    <w:multiLevelType w:val="hybridMultilevel"/>
    <w:tmpl w:val="369A33D8"/>
    <w:lvl w:ilvl="0" w:tplc="D55A9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52E8"/>
    <w:multiLevelType w:val="hybridMultilevel"/>
    <w:tmpl w:val="C9100652"/>
    <w:lvl w:ilvl="0" w:tplc="B7BE9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man Old Style" w:eastAsiaTheme="minorEastAsia" w:hAnsi="Bookman Old Style" w:cs="Times New Roman" w:hint="default"/>
      </w:rPr>
    </w:lvl>
    <w:lvl w:ilvl="1" w:tplc="69509244">
      <w:start w:val="3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Bookman Old Style" w:eastAsia="Times New Roman" w:hAnsi="Bookman Old Style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23E"/>
    <w:rsid w:val="000A4E43"/>
    <w:rsid w:val="000C2F81"/>
    <w:rsid w:val="000D480B"/>
    <w:rsid w:val="00121EBF"/>
    <w:rsid w:val="00127A53"/>
    <w:rsid w:val="001710CA"/>
    <w:rsid w:val="002F39B4"/>
    <w:rsid w:val="00313A82"/>
    <w:rsid w:val="0044048C"/>
    <w:rsid w:val="004B2E50"/>
    <w:rsid w:val="005D6FF1"/>
    <w:rsid w:val="006A0BA2"/>
    <w:rsid w:val="006C4633"/>
    <w:rsid w:val="006E723E"/>
    <w:rsid w:val="0076427A"/>
    <w:rsid w:val="007770AB"/>
    <w:rsid w:val="007E6F8E"/>
    <w:rsid w:val="00901DB0"/>
    <w:rsid w:val="00960D64"/>
    <w:rsid w:val="009862DB"/>
    <w:rsid w:val="00A20EE7"/>
    <w:rsid w:val="00A807E3"/>
    <w:rsid w:val="00A97E62"/>
    <w:rsid w:val="00AB7B10"/>
    <w:rsid w:val="00B47EDF"/>
    <w:rsid w:val="00BE30C2"/>
    <w:rsid w:val="00D02E88"/>
    <w:rsid w:val="00D37F8A"/>
    <w:rsid w:val="00DC598A"/>
    <w:rsid w:val="00E84C93"/>
    <w:rsid w:val="00F0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E723E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E723E"/>
    <w:rPr>
      <w:rFonts w:ascii="Bookman Old Style" w:eastAsia="Times New Roman" w:hAnsi="Bookman Old Style" w:cs="Times New Roman"/>
      <w:sz w:val="24"/>
      <w:szCs w:val="24"/>
    </w:rPr>
  </w:style>
  <w:style w:type="paragraph" w:styleId="Bezproreda">
    <w:name w:val="No Spacing"/>
    <w:uiPriority w:val="1"/>
    <w:qFormat/>
    <w:rsid w:val="006E723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E72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-peteranec@kc.htne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Mirjana</cp:lastModifiedBy>
  <cp:revision>13</cp:revision>
  <dcterms:created xsi:type="dcterms:W3CDTF">2017-02-16T07:19:00Z</dcterms:created>
  <dcterms:modified xsi:type="dcterms:W3CDTF">2017-02-28T12:17:00Z</dcterms:modified>
</cp:coreProperties>
</file>