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311" w:rsidRDefault="007E0311" w:rsidP="007E0311">
      <w:p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AF75FC">
        <w:rPr>
          <w:rFonts w:ascii="Bookman Old Style" w:hAnsi="Bookman Old Style"/>
          <w:sz w:val="22"/>
          <w:szCs w:val="22"/>
        </w:rPr>
        <w:t>Na temelju članka 49., stavka 5</w:t>
      </w:r>
      <w:r w:rsidRPr="007E0311">
        <w:rPr>
          <w:rFonts w:ascii="Bookman Old Style" w:hAnsi="Bookman Old Style"/>
          <w:sz w:val="22"/>
          <w:szCs w:val="22"/>
        </w:rPr>
        <w:t>. Zakona o poljoprivrednom zemljištu („Narodn</w:t>
      </w:r>
      <w:r w:rsidR="00AF75FC">
        <w:rPr>
          <w:rFonts w:ascii="Bookman Old Style" w:hAnsi="Bookman Old Style"/>
          <w:sz w:val="22"/>
          <w:szCs w:val="22"/>
        </w:rPr>
        <w:t xml:space="preserve">e novine“ broj 20/18., 115/18., </w:t>
      </w:r>
      <w:r w:rsidRPr="007E0311">
        <w:rPr>
          <w:rFonts w:ascii="Bookman Old Style" w:hAnsi="Bookman Old Style"/>
          <w:sz w:val="22"/>
          <w:szCs w:val="22"/>
        </w:rPr>
        <w:t xml:space="preserve"> 98/19</w:t>
      </w:r>
      <w:r w:rsidR="00AF75FC">
        <w:rPr>
          <w:rFonts w:ascii="Bookman Old Style" w:hAnsi="Bookman Old Style"/>
          <w:sz w:val="22"/>
          <w:szCs w:val="22"/>
        </w:rPr>
        <w:t>. i 57/22</w:t>
      </w:r>
      <w:r w:rsidRPr="007E0311">
        <w:rPr>
          <w:rFonts w:ascii="Bookman Old Style" w:hAnsi="Bookman Old Style"/>
          <w:sz w:val="22"/>
          <w:szCs w:val="22"/>
        </w:rPr>
        <w:t xml:space="preserve">) i </w:t>
      </w:r>
      <w:r w:rsidRPr="007E0311">
        <w:rPr>
          <w:rFonts w:ascii="Bookman Old Style" w:hAnsi="Bookman Old Style" w:cs="Arial"/>
          <w:sz w:val="22"/>
          <w:szCs w:val="22"/>
        </w:rPr>
        <w:t>č</w:t>
      </w:r>
      <w:r w:rsidRPr="007E0311">
        <w:rPr>
          <w:rFonts w:ascii="Bookman Old Style" w:hAnsi="Bookman Old Style"/>
          <w:sz w:val="22"/>
          <w:szCs w:val="22"/>
        </w:rPr>
        <w:t>lanka 47. Statuta Općine Peteranec (“Službeni glasnik Koprivničko-križevačke županije”</w:t>
      </w:r>
      <w:r w:rsidR="007032A1">
        <w:rPr>
          <w:rFonts w:ascii="Bookman Old Style" w:hAnsi="Bookman Old Style"/>
          <w:sz w:val="22"/>
          <w:szCs w:val="22"/>
        </w:rPr>
        <w:t xml:space="preserve"> broj 6/13., 4/18., 4/20. i 4/21</w:t>
      </w:r>
      <w:r w:rsidRPr="007E0311">
        <w:rPr>
          <w:rFonts w:ascii="Bookman Old Style" w:hAnsi="Bookman Old Style"/>
          <w:sz w:val="22"/>
          <w:szCs w:val="22"/>
        </w:rPr>
        <w:t>) općinski načelnik Općine Peteranec podnosi</w:t>
      </w:r>
    </w:p>
    <w:p w:rsidR="007E0311" w:rsidRDefault="007E0311" w:rsidP="007E0311">
      <w:pPr>
        <w:jc w:val="both"/>
        <w:rPr>
          <w:rFonts w:ascii="Bookman Old Style" w:hAnsi="Bookman Old Style"/>
          <w:sz w:val="22"/>
          <w:szCs w:val="22"/>
        </w:rPr>
      </w:pPr>
    </w:p>
    <w:p w:rsidR="007E0311" w:rsidRDefault="007E0311" w:rsidP="007E0311">
      <w:pPr>
        <w:jc w:val="center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 Z V J E Š Ć E</w:t>
      </w:r>
    </w:p>
    <w:p w:rsidR="007E0311" w:rsidRDefault="007E0311" w:rsidP="007E0311">
      <w:pPr>
        <w:jc w:val="center"/>
        <w:rPr>
          <w:rFonts w:ascii="Bookman Old Style" w:hAnsi="Bookman Old Style"/>
          <w:b/>
          <w:sz w:val="22"/>
          <w:szCs w:val="22"/>
        </w:rPr>
      </w:pPr>
    </w:p>
    <w:p w:rsidR="007E0311" w:rsidRDefault="007E0311" w:rsidP="007E0311">
      <w:pPr>
        <w:pStyle w:val="Bezproreda"/>
        <w:jc w:val="center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 xml:space="preserve"> o izvršenju</w:t>
      </w:r>
      <w:r>
        <w:rPr>
          <w:rFonts w:ascii="Bookman Old Style" w:hAnsi="Bookman Old Style"/>
          <w:b/>
          <w:bCs/>
        </w:rPr>
        <w:t xml:space="preserve"> Programa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  <w:b/>
          <w:bCs/>
        </w:rPr>
        <w:t>korištenja</w:t>
      </w:r>
      <w:r w:rsidRPr="0058565C">
        <w:rPr>
          <w:rFonts w:ascii="Bookman Old Style" w:hAnsi="Bookman Old Style"/>
          <w:b/>
          <w:bCs/>
        </w:rPr>
        <w:t xml:space="preserve"> sredstava ostvarenih od za</w:t>
      </w:r>
      <w:r>
        <w:rPr>
          <w:rFonts w:ascii="Bookman Old Style" w:hAnsi="Bookman Old Style"/>
          <w:b/>
          <w:bCs/>
        </w:rPr>
        <w:t xml:space="preserve">kupa, prodaje, prodaje izravnom </w:t>
      </w:r>
      <w:r w:rsidRPr="0058565C">
        <w:rPr>
          <w:rFonts w:ascii="Bookman Old Style" w:hAnsi="Bookman Old Style"/>
          <w:b/>
          <w:bCs/>
        </w:rPr>
        <w:t>pogodbom,</w:t>
      </w:r>
      <w:r>
        <w:rPr>
          <w:rFonts w:ascii="Bookman Old Style" w:hAnsi="Bookman Old Style"/>
          <w:b/>
          <w:bCs/>
        </w:rPr>
        <w:t xml:space="preserve"> </w:t>
      </w:r>
      <w:r w:rsidRPr="0058565C">
        <w:rPr>
          <w:rFonts w:ascii="Bookman Old Style" w:hAnsi="Bookman Old Style"/>
          <w:b/>
          <w:bCs/>
        </w:rPr>
        <w:t xml:space="preserve">privremenog korištenja i davanja na korištenje izravnom pogodbom poljoprivrednog zemljišta u vlasništvu Republike Hrvatske na području Općine </w:t>
      </w:r>
      <w:r>
        <w:rPr>
          <w:rFonts w:ascii="Bookman Old Style" w:hAnsi="Bookman Old Style"/>
          <w:b/>
          <w:bCs/>
        </w:rPr>
        <w:t>Peteranec</w:t>
      </w:r>
      <w:r w:rsidRPr="0058565C">
        <w:rPr>
          <w:rFonts w:ascii="Bookman Old Style" w:hAnsi="Bookman Old Style"/>
          <w:b/>
          <w:bCs/>
        </w:rPr>
        <w:t xml:space="preserve"> u </w:t>
      </w:r>
      <w:r w:rsidR="00AF75FC">
        <w:rPr>
          <w:rFonts w:ascii="Bookman Old Style" w:hAnsi="Bookman Old Style"/>
          <w:b/>
          <w:bCs/>
        </w:rPr>
        <w:t>2022</w:t>
      </w:r>
      <w:r>
        <w:rPr>
          <w:rFonts w:ascii="Bookman Old Style" w:hAnsi="Bookman Old Style"/>
          <w:b/>
          <w:bCs/>
        </w:rPr>
        <w:t>.</w:t>
      </w:r>
      <w:r w:rsidRPr="0058565C">
        <w:rPr>
          <w:rFonts w:ascii="Bookman Old Style" w:hAnsi="Bookman Old Style"/>
          <w:b/>
          <w:bCs/>
        </w:rPr>
        <w:t xml:space="preserve"> godini</w:t>
      </w:r>
    </w:p>
    <w:p w:rsidR="007E0311" w:rsidRDefault="007E0311" w:rsidP="007E0311">
      <w:pPr>
        <w:pStyle w:val="Bezproreda"/>
        <w:jc w:val="center"/>
        <w:rPr>
          <w:rFonts w:ascii="Bookman Old Style" w:hAnsi="Bookman Old Style"/>
          <w:b/>
          <w:bCs/>
        </w:rPr>
      </w:pPr>
    </w:p>
    <w:p w:rsidR="007E0311" w:rsidRDefault="007E0311" w:rsidP="007E0311">
      <w:pPr>
        <w:pStyle w:val="Bezproreda"/>
        <w:jc w:val="center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I.</w:t>
      </w:r>
    </w:p>
    <w:p w:rsidR="007E0311" w:rsidRDefault="007E0311" w:rsidP="007E0311">
      <w:pPr>
        <w:pStyle w:val="Bezproreda"/>
        <w:jc w:val="both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ab/>
      </w:r>
    </w:p>
    <w:p w:rsidR="007E0311" w:rsidRDefault="007E0311" w:rsidP="007E0311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  <w:bCs/>
        </w:rPr>
        <w:tab/>
      </w:r>
      <w:r w:rsidRPr="007E0311">
        <w:rPr>
          <w:rFonts w:ascii="Bookman Old Style" w:hAnsi="Bookman Old Style"/>
          <w:bCs/>
        </w:rPr>
        <w:t>U Programu</w:t>
      </w:r>
      <w:r w:rsidRPr="007E0311">
        <w:rPr>
          <w:rFonts w:ascii="Bookman Old Style" w:hAnsi="Bookman Old Style"/>
        </w:rPr>
        <w:t xml:space="preserve"> </w:t>
      </w:r>
      <w:r w:rsidRPr="007E0311">
        <w:rPr>
          <w:rFonts w:ascii="Bookman Old Style" w:hAnsi="Bookman Old Style"/>
          <w:bCs/>
        </w:rPr>
        <w:t xml:space="preserve">korištenja sredstava ostvarenih od zakupa, prodaje, prodaje izravnom pogodbom, privremenog korištenja i davanja na korištenje izravnom pogodbom poljoprivrednog zemljišta u vlasništvu Republike Hrvatske na </w:t>
      </w:r>
      <w:r w:rsidR="00AF75FC">
        <w:rPr>
          <w:rFonts w:ascii="Bookman Old Style" w:hAnsi="Bookman Old Style"/>
          <w:bCs/>
        </w:rPr>
        <w:t>području Općine Peteranec u 2022</w:t>
      </w:r>
      <w:r w:rsidRPr="007E0311">
        <w:rPr>
          <w:rFonts w:ascii="Bookman Old Style" w:hAnsi="Bookman Old Style"/>
          <w:bCs/>
        </w:rPr>
        <w:t>. godini</w:t>
      </w:r>
      <w:r w:rsidR="00584394">
        <w:rPr>
          <w:rFonts w:ascii="Bookman Old Style" w:hAnsi="Bookman Old Style"/>
          <w:bCs/>
        </w:rPr>
        <w:t xml:space="preserve"> </w:t>
      </w:r>
      <w:r w:rsidR="00584394" w:rsidRPr="004D20AD">
        <w:rPr>
          <w:rFonts w:ascii="Bookman Old Style" w:hAnsi="Bookman Old Style"/>
        </w:rPr>
        <w:t xml:space="preserve">(„Službeni glasnik Koprivničko-križevačke županije“ broj </w:t>
      </w:r>
      <w:r w:rsidR="00AF75FC">
        <w:rPr>
          <w:rFonts w:ascii="Bookman Old Style" w:hAnsi="Bookman Old Style"/>
        </w:rPr>
        <w:t>31/21</w:t>
      </w:r>
      <w:r w:rsidR="00584394" w:rsidRPr="004D20AD">
        <w:rPr>
          <w:rFonts w:ascii="Bookman Old Style" w:hAnsi="Bookman Old Style"/>
        </w:rPr>
        <w:t>) p</w:t>
      </w:r>
      <w:r w:rsidR="00584394">
        <w:rPr>
          <w:rFonts w:ascii="Bookman Old Style" w:hAnsi="Bookman Old Style"/>
        </w:rPr>
        <w:t>lanirana su sredstva u iznosu 168</w:t>
      </w:r>
      <w:r w:rsidR="00584394" w:rsidRPr="004D20AD">
        <w:rPr>
          <w:rFonts w:ascii="Bookman Old Style" w:hAnsi="Bookman Old Style"/>
        </w:rPr>
        <w:t xml:space="preserve">.000,00 kuna, a ostvarena u iznosu </w:t>
      </w:r>
      <w:r w:rsidR="003C0A39">
        <w:rPr>
          <w:rFonts w:ascii="Bookman Old Style" w:hAnsi="Bookman Old Style"/>
        </w:rPr>
        <w:t>95.281,01</w:t>
      </w:r>
      <w:r w:rsidR="00584394" w:rsidRPr="004D20AD">
        <w:rPr>
          <w:rFonts w:ascii="Bookman Old Style" w:hAnsi="Bookman Old Style"/>
        </w:rPr>
        <w:t xml:space="preserve"> kuna.</w:t>
      </w:r>
    </w:p>
    <w:p w:rsidR="00584394" w:rsidRDefault="00584394" w:rsidP="007E0311">
      <w:pPr>
        <w:pStyle w:val="Bezproreda"/>
        <w:jc w:val="both"/>
        <w:rPr>
          <w:rFonts w:ascii="Bookman Old Style" w:hAnsi="Bookman Old Style"/>
        </w:rPr>
      </w:pPr>
    </w:p>
    <w:p w:rsidR="00584394" w:rsidRDefault="00584394" w:rsidP="00584394">
      <w:pPr>
        <w:pStyle w:val="Bezproreda"/>
        <w:jc w:val="center"/>
        <w:rPr>
          <w:rFonts w:ascii="Bookman Old Style" w:hAnsi="Bookman Old Style"/>
          <w:b/>
        </w:rPr>
      </w:pPr>
      <w:r w:rsidRPr="00584394">
        <w:rPr>
          <w:rFonts w:ascii="Bookman Old Style" w:hAnsi="Bookman Old Style"/>
          <w:b/>
        </w:rPr>
        <w:t>II.</w:t>
      </w:r>
    </w:p>
    <w:p w:rsidR="00584394" w:rsidRDefault="00584394" w:rsidP="00584394">
      <w:pPr>
        <w:pStyle w:val="Bezproreda"/>
        <w:jc w:val="center"/>
        <w:rPr>
          <w:rFonts w:ascii="Bookman Old Style" w:hAnsi="Bookman Old Style"/>
          <w:b/>
        </w:rPr>
      </w:pPr>
    </w:p>
    <w:p w:rsidR="00584394" w:rsidRDefault="00584394" w:rsidP="00584394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Pr="00502CC6">
        <w:rPr>
          <w:rFonts w:ascii="Bookman Old Style" w:hAnsi="Bookman Old Style"/>
        </w:rPr>
        <w:t xml:space="preserve">Sredstva iz točke I. ovog Izvješća utrošena su na </w:t>
      </w:r>
      <w:r>
        <w:rPr>
          <w:rFonts w:ascii="Bookman Old Style" w:hAnsi="Bookman Old Style"/>
        </w:rPr>
        <w:t xml:space="preserve">uređenje </w:t>
      </w:r>
      <w:r w:rsidRPr="0058565C">
        <w:rPr>
          <w:rFonts w:ascii="Bookman Old Style" w:hAnsi="Bookman Old Style"/>
        </w:rPr>
        <w:t>ruralnog prostora izgradnjom i održavanjem ruralne</w:t>
      </w:r>
      <w:r>
        <w:rPr>
          <w:rFonts w:ascii="Bookman Old Style" w:hAnsi="Bookman Old Style"/>
        </w:rPr>
        <w:t xml:space="preserve"> </w:t>
      </w:r>
      <w:r w:rsidRPr="0058565C">
        <w:rPr>
          <w:rFonts w:ascii="Bookman Old Style" w:hAnsi="Bookman Old Style"/>
        </w:rPr>
        <w:t>infrastrukture vezane za poljoprivredu i akvakulturu.</w:t>
      </w:r>
    </w:p>
    <w:p w:rsidR="00584394" w:rsidRDefault="00584394" w:rsidP="00584394">
      <w:pPr>
        <w:pStyle w:val="Bezproreda"/>
        <w:jc w:val="both"/>
        <w:rPr>
          <w:rFonts w:ascii="Bookman Old Style" w:hAnsi="Bookman Old Style"/>
        </w:rPr>
      </w:pPr>
    </w:p>
    <w:p w:rsidR="00584394" w:rsidRDefault="00584394" w:rsidP="00584394">
      <w:pPr>
        <w:pStyle w:val="Bezproreda"/>
        <w:jc w:val="both"/>
        <w:rPr>
          <w:rFonts w:ascii="Bookman Old Style" w:hAnsi="Bookman Old Style"/>
          <w:bCs/>
        </w:rPr>
      </w:pPr>
    </w:p>
    <w:p w:rsidR="00584394" w:rsidRPr="00502CC6" w:rsidRDefault="00584394" w:rsidP="00584394">
      <w:pPr>
        <w:jc w:val="center"/>
        <w:rPr>
          <w:rFonts w:ascii="Bookman Old Style" w:hAnsi="Bookman Old Style"/>
          <w:b/>
          <w:sz w:val="22"/>
        </w:rPr>
      </w:pPr>
      <w:r w:rsidRPr="00502CC6">
        <w:rPr>
          <w:rFonts w:ascii="Bookman Old Style" w:hAnsi="Bookman Old Style"/>
          <w:b/>
          <w:sz w:val="22"/>
        </w:rPr>
        <w:t>OPĆINSKI NAČELNIK</w:t>
      </w:r>
      <w:r w:rsidRPr="00502CC6">
        <w:rPr>
          <w:rFonts w:ascii="Bookman Old Style" w:hAnsi="Bookman Old Style"/>
          <w:b/>
          <w:sz w:val="22"/>
        </w:rPr>
        <w:br/>
        <w:t>OPĆINE PETERANEC</w:t>
      </w:r>
    </w:p>
    <w:p w:rsidR="007032A1" w:rsidRDefault="007032A1" w:rsidP="00584394">
      <w:pPr>
        <w:rPr>
          <w:rFonts w:ascii="Bookman Old Style" w:hAnsi="Bookman Old Style"/>
          <w:sz w:val="22"/>
        </w:rPr>
      </w:pPr>
    </w:p>
    <w:p w:rsidR="00584394" w:rsidRPr="00502CC6" w:rsidRDefault="00584394" w:rsidP="00584394">
      <w:pPr>
        <w:rPr>
          <w:sz w:val="22"/>
        </w:rPr>
      </w:pPr>
      <w:r w:rsidRPr="00502CC6">
        <w:rPr>
          <w:rFonts w:ascii="Bookman Old Style" w:hAnsi="Bookman Old Style"/>
          <w:sz w:val="22"/>
        </w:rPr>
        <w:t xml:space="preserve">KLASA: </w:t>
      </w:r>
      <w:r w:rsidR="00AF75FC">
        <w:rPr>
          <w:rFonts w:ascii="Bookman Old Style" w:hAnsi="Bookman Old Style"/>
          <w:sz w:val="22"/>
        </w:rPr>
        <w:t>320-01/21-01/01</w:t>
      </w:r>
      <w:r w:rsidRPr="00502CC6">
        <w:rPr>
          <w:sz w:val="22"/>
        </w:rPr>
        <w:br/>
      </w:r>
      <w:r w:rsidRPr="00502CC6">
        <w:rPr>
          <w:rFonts w:ascii="Bookman Old Style" w:hAnsi="Bookman Old Style"/>
          <w:sz w:val="22"/>
        </w:rPr>
        <w:t>URBROJ: 2137-12-</w:t>
      </w:r>
      <w:r w:rsidR="007032A1">
        <w:rPr>
          <w:rFonts w:ascii="Bookman Old Style" w:hAnsi="Bookman Old Style"/>
          <w:sz w:val="22"/>
        </w:rPr>
        <w:t>01-</w:t>
      </w:r>
      <w:r w:rsidR="00AF75FC">
        <w:rPr>
          <w:rFonts w:ascii="Bookman Old Style" w:hAnsi="Bookman Old Style"/>
          <w:sz w:val="22"/>
        </w:rPr>
        <w:t>23</w:t>
      </w:r>
      <w:r w:rsidRPr="00502CC6">
        <w:rPr>
          <w:rFonts w:ascii="Bookman Old Style" w:hAnsi="Bookman Old Style"/>
          <w:sz w:val="22"/>
        </w:rPr>
        <w:t>-2</w:t>
      </w:r>
      <w:r w:rsidRPr="00502CC6">
        <w:rPr>
          <w:rFonts w:ascii="Bookman Old Style" w:hAnsi="Bookman Old Style"/>
          <w:sz w:val="22"/>
        </w:rPr>
        <w:br/>
        <w:t>Peteran</w:t>
      </w:r>
      <w:r w:rsidR="00AF75FC">
        <w:rPr>
          <w:rFonts w:ascii="Bookman Old Style" w:hAnsi="Bookman Old Style"/>
          <w:sz w:val="22"/>
        </w:rPr>
        <w:t>ec, 28. veljače 2023</w:t>
      </w:r>
      <w:r w:rsidRPr="00502CC6">
        <w:rPr>
          <w:rFonts w:ascii="Bookman Old Style" w:hAnsi="Bookman Old Style"/>
          <w:sz w:val="22"/>
        </w:rPr>
        <w:t>.</w:t>
      </w:r>
    </w:p>
    <w:p w:rsidR="00584394" w:rsidRPr="00502CC6" w:rsidRDefault="00584394" w:rsidP="00584394">
      <w:pPr>
        <w:jc w:val="center"/>
        <w:rPr>
          <w:rFonts w:ascii="Bookman Old Style" w:hAnsi="Bookman Old Style"/>
          <w:b/>
          <w:sz w:val="22"/>
        </w:rPr>
      </w:pPr>
    </w:p>
    <w:p w:rsidR="00584394" w:rsidRPr="00502CC6" w:rsidRDefault="00584394" w:rsidP="00584394">
      <w:pPr>
        <w:jc w:val="center"/>
        <w:rPr>
          <w:rFonts w:ascii="Bookman Old Style" w:hAnsi="Bookman Old Style"/>
          <w:sz w:val="22"/>
        </w:rPr>
      </w:pPr>
      <w:r w:rsidRPr="00502CC6">
        <w:rPr>
          <w:rFonts w:ascii="Bookman Old Style" w:hAnsi="Bookman Old Style"/>
          <w:sz w:val="22"/>
        </w:rPr>
        <w:t xml:space="preserve"> </w:t>
      </w:r>
      <w:r w:rsidRPr="00502CC6">
        <w:rPr>
          <w:rFonts w:ascii="Bookman Old Style" w:hAnsi="Bookman Old Style"/>
          <w:sz w:val="22"/>
        </w:rPr>
        <w:tab/>
      </w:r>
      <w:r w:rsidRPr="00502CC6">
        <w:rPr>
          <w:rFonts w:ascii="Bookman Old Style" w:hAnsi="Bookman Old Style"/>
          <w:sz w:val="22"/>
        </w:rPr>
        <w:tab/>
      </w:r>
      <w:r w:rsidRPr="00502CC6">
        <w:rPr>
          <w:rFonts w:ascii="Bookman Old Style" w:hAnsi="Bookman Old Style"/>
          <w:sz w:val="22"/>
        </w:rPr>
        <w:tab/>
      </w:r>
      <w:r w:rsidRPr="00502CC6">
        <w:rPr>
          <w:rFonts w:ascii="Bookman Old Style" w:hAnsi="Bookman Old Style"/>
          <w:sz w:val="22"/>
        </w:rPr>
        <w:tab/>
      </w:r>
      <w:r w:rsidRPr="00502CC6">
        <w:rPr>
          <w:rFonts w:ascii="Bookman Old Style" w:hAnsi="Bookman Old Style"/>
          <w:sz w:val="22"/>
        </w:rPr>
        <w:tab/>
      </w:r>
      <w:r w:rsidRPr="00502CC6">
        <w:rPr>
          <w:rFonts w:ascii="Bookman Old Style" w:hAnsi="Bookman Old Style"/>
          <w:sz w:val="22"/>
        </w:rPr>
        <w:tab/>
      </w:r>
      <w:r w:rsidRPr="00502CC6">
        <w:rPr>
          <w:rFonts w:ascii="Bookman Old Style" w:hAnsi="Bookman Old Style"/>
          <w:sz w:val="22"/>
        </w:rPr>
        <w:tab/>
      </w:r>
      <w:r w:rsidRPr="00502CC6">
        <w:rPr>
          <w:rFonts w:ascii="Bookman Old Style" w:hAnsi="Bookman Old Style"/>
          <w:sz w:val="22"/>
        </w:rPr>
        <w:tab/>
        <w:t>OPĆINSKI NAČELNIK:</w:t>
      </w:r>
      <w:r w:rsidRPr="00502CC6">
        <w:rPr>
          <w:rFonts w:ascii="Bookman Old Style" w:hAnsi="Bookman Old Style"/>
          <w:sz w:val="22"/>
        </w:rPr>
        <w:br/>
        <w:t xml:space="preserve"> </w:t>
      </w:r>
      <w:r w:rsidRPr="00502CC6">
        <w:rPr>
          <w:rFonts w:ascii="Bookman Old Style" w:hAnsi="Bookman Old Style"/>
          <w:sz w:val="22"/>
        </w:rPr>
        <w:tab/>
      </w:r>
      <w:r w:rsidRPr="00502CC6">
        <w:rPr>
          <w:rFonts w:ascii="Bookman Old Style" w:hAnsi="Bookman Old Style"/>
          <w:sz w:val="22"/>
        </w:rPr>
        <w:tab/>
      </w:r>
      <w:r w:rsidRPr="00502CC6">
        <w:rPr>
          <w:rFonts w:ascii="Bookman Old Style" w:hAnsi="Bookman Old Style"/>
          <w:sz w:val="22"/>
        </w:rPr>
        <w:tab/>
      </w:r>
      <w:r w:rsidRPr="00502CC6">
        <w:rPr>
          <w:rFonts w:ascii="Bookman Old Style" w:hAnsi="Bookman Old Style"/>
          <w:sz w:val="22"/>
        </w:rPr>
        <w:tab/>
      </w:r>
      <w:r w:rsidRPr="00502CC6">
        <w:rPr>
          <w:rFonts w:ascii="Bookman Old Style" w:hAnsi="Bookman Old Style"/>
          <w:sz w:val="22"/>
        </w:rPr>
        <w:tab/>
      </w:r>
      <w:r w:rsidRPr="00502CC6">
        <w:rPr>
          <w:rFonts w:ascii="Bookman Old Style" w:hAnsi="Bookman Old Style"/>
          <w:sz w:val="22"/>
        </w:rPr>
        <w:tab/>
      </w:r>
      <w:r w:rsidRPr="00502CC6">
        <w:rPr>
          <w:rFonts w:ascii="Bookman Old Style" w:hAnsi="Bookman Old Style"/>
          <w:sz w:val="22"/>
        </w:rPr>
        <w:tab/>
      </w:r>
      <w:r w:rsidRPr="00502CC6">
        <w:rPr>
          <w:rFonts w:ascii="Bookman Old Style" w:hAnsi="Bookman Old Style"/>
          <w:sz w:val="22"/>
        </w:rPr>
        <w:tab/>
      </w:r>
      <w:r w:rsidR="00244749">
        <w:rPr>
          <w:rFonts w:ascii="Bookman Old Style" w:hAnsi="Bookman Old Style"/>
          <w:sz w:val="22"/>
        </w:rPr>
        <w:t xml:space="preserve"> </w:t>
      </w:r>
      <w:r w:rsidRPr="00502CC6">
        <w:rPr>
          <w:rFonts w:ascii="Bookman Old Style" w:hAnsi="Bookman Old Style"/>
          <w:sz w:val="22"/>
        </w:rPr>
        <w:t xml:space="preserve">Ivan Derdić, </w:t>
      </w:r>
      <w:proofErr w:type="spellStart"/>
      <w:r w:rsidRPr="00502CC6">
        <w:rPr>
          <w:rFonts w:ascii="Bookman Old Style" w:hAnsi="Bookman Old Style"/>
          <w:sz w:val="22"/>
        </w:rPr>
        <w:t>mag</w:t>
      </w:r>
      <w:proofErr w:type="spellEnd"/>
      <w:r w:rsidRPr="00502CC6">
        <w:rPr>
          <w:rFonts w:ascii="Bookman Old Style" w:hAnsi="Bookman Old Style"/>
          <w:sz w:val="22"/>
        </w:rPr>
        <w:t>.</w:t>
      </w:r>
      <w:r w:rsidR="002D200C">
        <w:rPr>
          <w:rFonts w:ascii="Bookman Old Style" w:hAnsi="Bookman Old Style"/>
          <w:sz w:val="22"/>
        </w:rPr>
        <w:t xml:space="preserve"> </w:t>
      </w:r>
      <w:proofErr w:type="spellStart"/>
      <w:r w:rsidRPr="00502CC6">
        <w:rPr>
          <w:rFonts w:ascii="Bookman Old Style" w:hAnsi="Bookman Old Style"/>
          <w:sz w:val="22"/>
        </w:rPr>
        <w:t>iur</w:t>
      </w:r>
      <w:proofErr w:type="spellEnd"/>
      <w:r w:rsidRPr="00502CC6">
        <w:rPr>
          <w:rFonts w:ascii="Bookman Old Style" w:hAnsi="Bookman Old Style"/>
          <w:sz w:val="22"/>
        </w:rPr>
        <w:t>.</w:t>
      </w:r>
      <w:r w:rsidR="00244749">
        <w:rPr>
          <w:rFonts w:ascii="Bookman Old Style" w:hAnsi="Bookman Old Style"/>
          <w:sz w:val="22"/>
        </w:rPr>
        <w:t>, v.r.</w:t>
      </w:r>
    </w:p>
    <w:p w:rsidR="00584394" w:rsidRPr="00584394" w:rsidRDefault="00584394" w:rsidP="00584394">
      <w:pPr>
        <w:pStyle w:val="Bezproreda"/>
        <w:jc w:val="both"/>
        <w:rPr>
          <w:rFonts w:ascii="Bookman Old Style" w:hAnsi="Bookman Old Style"/>
          <w:bCs/>
        </w:rPr>
      </w:pPr>
    </w:p>
    <w:p w:rsidR="00584394" w:rsidRDefault="00584394" w:rsidP="007E0311">
      <w:pPr>
        <w:pStyle w:val="Bezproreda"/>
        <w:jc w:val="both"/>
        <w:rPr>
          <w:rFonts w:ascii="Bookman Old Style" w:hAnsi="Bookman Old Style"/>
          <w:bCs/>
        </w:rPr>
      </w:pPr>
      <w:bookmarkStart w:id="0" w:name="_GoBack"/>
      <w:bookmarkEnd w:id="0"/>
    </w:p>
    <w:p w:rsidR="00584394" w:rsidRPr="007E0311" w:rsidRDefault="00584394" w:rsidP="007E0311">
      <w:pPr>
        <w:pStyle w:val="Bezproreda"/>
        <w:jc w:val="both"/>
        <w:rPr>
          <w:rFonts w:ascii="Bookman Old Style" w:hAnsi="Bookman Old Style"/>
        </w:rPr>
      </w:pPr>
    </w:p>
    <w:p w:rsidR="007E0311" w:rsidRPr="007E0311" w:rsidRDefault="007E0311" w:rsidP="007E0311">
      <w:pPr>
        <w:jc w:val="center"/>
        <w:rPr>
          <w:rFonts w:ascii="Bookman Old Style" w:hAnsi="Bookman Old Style"/>
          <w:b/>
          <w:sz w:val="22"/>
          <w:szCs w:val="22"/>
        </w:rPr>
      </w:pPr>
    </w:p>
    <w:p w:rsidR="00114364" w:rsidRDefault="00114364"/>
    <w:sectPr w:rsidR="001143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94E"/>
    <w:rsid w:val="000C1DC4"/>
    <w:rsid w:val="00114364"/>
    <w:rsid w:val="00244749"/>
    <w:rsid w:val="0028394E"/>
    <w:rsid w:val="002D200C"/>
    <w:rsid w:val="003C0A39"/>
    <w:rsid w:val="00584394"/>
    <w:rsid w:val="007032A1"/>
    <w:rsid w:val="007E0311"/>
    <w:rsid w:val="00AF7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2FFBA"/>
  <w15:chartTrackingRefBased/>
  <w15:docId w15:val="{9BDDA491-BC3E-46F4-8C92-880C10354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0311"/>
    <w:pPr>
      <w:spacing w:after="0" w:line="240" w:lineRule="auto"/>
      <w:ind w:left="-113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E0311"/>
    <w:pPr>
      <w:spacing w:after="0" w:line="240" w:lineRule="auto"/>
    </w:pPr>
    <w:rPr>
      <w:rFonts w:eastAsiaTheme="minorEastAsia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032A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032A1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Rušak</dc:creator>
  <cp:keywords/>
  <dc:description/>
  <cp:lastModifiedBy>Pročelnica</cp:lastModifiedBy>
  <cp:revision>12</cp:revision>
  <cp:lastPrinted>2023-03-17T11:38:00Z</cp:lastPrinted>
  <dcterms:created xsi:type="dcterms:W3CDTF">2022-05-09T08:04:00Z</dcterms:created>
  <dcterms:modified xsi:type="dcterms:W3CDTF">2023-03-28T07:43:00Z</dcterms:modified>
</cp:coreProperties>
</file>