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2A" w:rsidRDefault="00184B2A" w:rsidP="00A62C87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NACRT</w:t>
      </w:r>
    </w:p>
    <w:p w:rsidR="00184B2A" w:rsidRDefault="00184B2A" w:rsidP="00A62C87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p w:rsidR="00F0397C" w:rsidRDefault="00F0397C" w:rsidP="00A62C87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Na temelju članka13. stavka 6. Zakona o zaštiti od požara („Narodne novine“ broj 92/10. i 114/22) i članka 31. Statuta Općine Peteranec („Službeni glasnik Koprivničko-križevačke županije“ broj 6/13, 4/18, 4/20., 4/21 i  26/23 – pročišćeni tekst),) Općinsko vijeće Općine Peteranec, dana ____  ožujka 2025. godine donosi</w:t>
      </w:r>
    </w:p>
    <w:p w:rsidR="00A62C87" w:rsidRDefault="00A62C87" w:rsidP="00A62C87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p w:rsidR="00F0397C" w:rsidRPr="00F82663" w:rsidRDefault="00F82663" w:rsidP="00F82663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F82663">
        <w:rPr>
          <w:rFonts w:ascii="Bookman Old Style" w:hAnsi="Bookman Old Style"/>
          <w:b/>
          <w:sz w:val="20"/>
          <w:szCs w:val="20"/>
        </w:rPr>
        <w:t>O D L U K U</w:t>
      </w:r>
    </w:p>
    <w:p w:rsidR="00F0397C" w:rsidRPr="00F82663" w:rsidRDefault="00F82663" w:rsidP="00A62C87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F82663">
        <w:rPr>
          <w:rFonts w:ascii="Bookman Old Style" w:hAnsi="Bookman Old Style"/>
          <w:b/>
          <w:sz w:val="20"/>
          <w:szCs w:val="20"/>
        </w:rPr>
        <w:t>O IZMJENAMA I DOPUNAMA</w:t>
      </w:r>
      <w:r w:rsidR="00F0397C" w:rsidRPr="00F82663">
        <w:rPr>
          <w:rFonts w:ascii="Bookman Old Style" w:hAnsi="Bookman Old Style"/>
          <w:b/>
          <w:sz w:val="20"/>
          <w:szCs w:val="20"/>
        </w:rPr>
        <w:t xml:space="preserve"> PLANA ZAŠTITE OD POŽARA</w:t>
      </w: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F82663" w:rsidP="0084402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Članak 1.</w:t>
      </w:r>
    </w:p>
    <w:p w:rsidR="0084402D" w:rsidRDefault="0084402D" w:rsidP="0084402D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:rsidR="00505AF2" w:rsidRPr="00184B2A" w:rsidRDefault="00505AF2" w:rsidP="00F0397C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 xml:space="preserve">U Planu zaštite od požara Općine Peteranec (KLASA: 250-04/23-01/05, URBROJ: 2137-12-02-23-5 od 13.09.2023.) </w:t>
      </w:r>
      <w:r w:rsidR="00A62C87">
        <w:rPr>
          <w:rFonts w:ascii="Bookman Old Style" w:hAnsi="Bookman Old Style"/>
          <w:sz w:val="20"/>
          <w:szCs w:val="20"/>
        </w:rPr>
        <w:t>pod</w:t>
      </w:r>
      <w:r w:rsidR="007C418B">
        <w:rPr>
          <w:rFonts w:ascii="Bookman Old Style" w:hAnsi="Bookman Old Style"/>
          <w:sz w:val="20"/>
          <w:szCs w:val="20"/>
        </w:rPr>
        <w:t xml:space="preserve"> stavkom</w:t>
      </w:r>
      <w:r w:rsidR="00A62C87">
        <w:rPr>
          <w:rFonts w:ascii="Bookman Old Style" w:hAnsi="Bookman Old Style"/>
          <w:sz w:val="20"/>
          <w:szCs w:val="20"/>
        </w:rPr>
        <w:t xml:space="preserve"> A.2. VATROGASNE POSTROJBE u Tablici 1: Prikaz spremnosti operativnih snaga vatrogastva DVD-a Sigetec, </w:t>
      </w:r>
      <w:r w:rsidR="009248A3">
        <w:rPr>
          <w:rFonts w:ascii="Bookman Old Style" w:hAnsi="Bookman Old Style"/>
          <w:sz w:val="20"/>
          <w:szCs w:val="20"/>
        </w:rPr>
        <w:t>u retku</w:t>
      </w:r>
      <w:r w:rsidR="00A62C87">
        <w:rPr>
          <w:rFonts w:ascii="Bookman Old Style" w:hAnsi="Bookman Old Style"/>
          <w:sz w:val="20"/>
          <w:szCs w:val="20"/>
        </w:rPr>
        <w:t xml:space="preserve"> broj operativnih članova </w:t>
      </w:r>
      <w:r w:rsidR="009248A3">
        <w:rPr>
          <w:rFonts w:ascii="Bookman Old Style" w:hAnsi="Bookman Old Style"/>
          <w:sz w:val="20"/>
          <w:szCs w:val="20"/>
        </w:rPr>
        <w:t>brojka</w:t>
      </w:r>
      <w:r w:rsidR="00A62C87">
        <w:rPr>
          <w:rFonts w:ascii="Bookman Old Style" w:hAnsi="Bookman Old Style"/>
          <w:sz w:val="20"/>
          <w:szCs w:val="20"/>
        </w:rPr>
        <w:t xml:space="preserve"> „25“ </w:t>
      </w:r>
      <w:r w:rsidR="009248A3">
        <w:rPr>
          <w:rFonts w:ascii="Bookman Old Style" w:hAnsi="Bookman Old Style"/>
          <w:sz w:val="20"/>
          <w:szCs w:val="20"/>
        </w:rPr>
        <w:t xml:space="preserve">mijenja se </w:t>
      </w:r>
      <w:r w:rsidR="00A62C87">
        <w:rPr>
          <w:rFonts w:ascii="Bookman Old Style" w:hAnsi="Bookman Old Style"/>
          <w:sz w:val="20"/>
          <w:szCs w:val="20"/>
        </w:rPr>
        <w:t>u brojku „29“.</w:t>
      </w:r>
      <w:r w:rsidR="00184B2A">
        <w:rPr>
          <w:rFonts w:ascii="Bookman Old Style" w:hAnsi="Bookman Old Style"/>
          <w:sz w:val="20"/>
          <w:szCs w:val="20"/>
        </w:rPr>
        <w:t xml:space="preserve"> </w:t>
      </w:r>
      <w:r w:rsidR="00974947">
        <w:rPr>
          <w:rFonts w:ascii="Bookman Old Style" w:hAnsi="Bookman Old Style"/>
          <w:color w:val="FF0000"/>
          <w:sz w:val="20"/>
          <w:szCs w:val="20"/>
        </w:rPr>
        <w:t xml:space="preserve"> </w:t>
      </w:r>
    </w:p>
    <w:p w:rsidR="00511D10" w:rsidRDefault="00511D10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702B6A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 xml:space="preserve">Pod stavkom A.6 u naslovu iza riječi </w:t>
      </w:r>
      <w:r w:rsidR="009248A3">
        <w:rPr>
          <w:rFonts w:ascii="Bookman Old Style" w:hAnsi="Bookman Old Style"/>
          <w:sz w:val="20"/>
          <w:szCs w:val="20"/>
        </w:rPr>
        <w:t>„</w:t>
      </w:r>
      <w:r>
        <w:rPr>
          <w:rFonts w:ascii="Bookman Old Style" w:hAnsi="Bookman Old Style"/>
          <w:sz w:val="20"/>
          <w:szCs w:val="20"/>
        </w:rPr>
        <w:t>OPĆINE</w:t>
      </w:r>
      <w:r w:rsidR="009248A3">
        <w:rPr>
          <w:rFonts w:ascii="Bookman Old Style" w:hAnsi="Bookman Old Style"/>
          <w:sz w:val="20"/>
          <w:szCs w:val="20"/>
        </w:rPr>
        <w:t>“</w:t>
      </w:r>
      <w:r>
        <w:rPr>
          <w:rFonts w:ascii="Bookman Old Style" w:hAnsi="Bookman Old Style"/>
          <w:sz w:val="20"/>
          <w:szCs w:val="20"/>
        </w:rPr>
        <w:t xml:space="preserve">, riječ „STRAHONINEC“ </w:t>
      </w:r>
      <w:r w:rsidR="00184B2A">
        <w:rPr>
          <w:rFonts w:ascii="Bookman Old Style" w:hAnsi="Bookman Old Style"/>
          <w:sz w:val="20"/>
          <w:szCs w:val="20"/>
        </w:rPr>
        <w:t>briše</w:t>
      </w:r>
      <w:r>
        <w:rPr>
          <w:rFonts w:ascii="Bookman Old Style" w:hAnsi="Bookman Old Style"/>
          <w:sz w:val="20"/>
          <w:szCs w:val="20"/>
        </w:rPr>
        <w:t xml:space="preserve"> se </w:t>
      </w:r>
      <w:r w:rsidR="00184B2A">
        <w:rPr>
          <w:rFonts w:ascii="Bookman Old Style" w:hAnsi="Bookman Old Style"/>
          <w:sz w:val="20"/>
          <w:szCs w:val="20"/>
        </w:rPr>
        <w:t>i umjesto nje upisuje se riječ</w:t>
      </w:r>
      <w:r>
        <w:rPr>
          <w:rFonts w:ascii="Bookman Old Style" w:hAnsi="Bookman Old Style"/>
          <w:sz w:val="20"/>
          <w:szCs w:val="20"/>
        </w:rPr>
        <w:t xml:space="preserve"> „PETERANEC“.</w:t>
      </w:r>
    </w:p>
    <w:p w:rsidR="00511D10" w:rsidRDefault="00511D10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702B6A" w:rsidRDefault="00702B6A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U stavci A.8 UKLJUČIVANJE FIZIČKIH I PRAVNIH OSOBA KOJE OBAVLJAJU KOMUNALNE POSLOVE U AKCIJAMA GAŠENJA POŽARA u Tablici 7. Pravne osobe koje se pozivaju u slučaju potrebe raščišćavanja terena, izrade prosjeka</w:t>
      </w:r>
      <w:r w:rsidR="009248A3">
        <w:rPr>
          <w:rFonts w:ascii="Bookman Old Style" w:hAnsi="Bookman Old Style"/>
          <w:sz w:val="20"/>
          <w:szCs w:val="20"/>
        </w:rPr>
        <w:t xml:space="preserve"> pod kontakt pravne osobe „GM GOLUBIĆ“, Braće Radića 19, Sigetec dodaje se broj mobitela 098/790-939.</w:t>
      </w:r>
    </w:p>
    <w:p w:rsidR="00511D10" w:rsidRDefault="00511D10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9248A3" w:rsidRDefault="009248A3" w:rsidP="00511D10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U istoj ta</w:t>
      </w:r>
      <w:r w:rsidR="00974947">
        <w:rPr>
          <w:rFonts w:ascii="Bookman Old Style" w:hAnsi="Bookman Old Style"/>
          <w:sz w:val="20"/>
          <w:szCs w:val="20"/>
        </w:rPr>
        <w:t>blici brišu</w:t>
      </w:r>
      <w:r w:rsidR="00511D10">
        <w:rPr>
          <w:rFonts w:ascii="Bookman Old Style" w:hAnsi="Bookman Old Style"/>
          <w:sz w:val="20"/>
          <w:szCs w:val="20"/>
        </w:rPr>
        <w:t xml:space="preserve"> se red 3. </w:t>
      </w:r>
    </w:p>
    <w:p w:rsidR="00511D10" w:rsidRDefault="00511D10" w:rsidP="00511D10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1D10" w:rsidTr="00511D10">
        <w:tc>
          <w:tcPr>
            <w:tcW w:w="3020" w:type="dxa"/>
          </w:tcPr>
          <w:p w:rsidR="00511D10" w:rsidRPr="00511D10" w:rsidRDefault="00511D10" w:rsidP="00511D10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11D10">
              <w:rPr>
                <w:rFonts w:ascii="Bookman Old Style" w:hAnsi="Bookman Old Style"/>
                <w:sz w:val="18"/>
                <w:szCs w:val="18"/>
              </w:rPr>
              <w:t>Obrt „INSTALACIJE SOKAČ“, Frana Galovića 101, Peteranec</w:t>
            </w:r>
          </w:p>
        </w:tc>
        <w:tc>
          <w:tcPr>
            <w:tcW w:w="3021" w:type="dxa"/>
          </w:tcPr>
          <w:p w:rsidR="00511D10" w:rsidRPr="00511D10" w:rsidRDefault="00511D10" w:rsidP="00511D10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11D10">
              <w:rPr>
                <w:rFonts w:ascii="Bookman Old Style" w:hAnsi="Bookman Old Style"/>
                <w:sz w:val="18"/>
                <w:szCs w:val="18"/>
              </w:rPr>
              <w:t>Marijan Sokač, vlasnik</w:t>
            </w:r>
          </w:p>
        </w:tc>
        <w:tc>
          <w:tcPr>
            <w:tcW w:w="3021" w:type="dxa"/>
          </w:tcPr>
          <w:p w:rsidR="00511D10" w:rsidRPr="00511D10" w:rsidRDefault="00511D10" w:rsidP="00511D10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11D10">
              <w:rPr>
                <w:rFonts w:ascii="Bookman Old Style" w:hAnsi="Bookman Old Style"/>
                <w:sz w:val="18"/>
                <w:szCs w:val="18"/>
              </w:rPr>
              <w:t>098/1739-327</w:t>
            </w:r>
          </w:p>
        </w:tc>
      </w:tr>
    </w:tbl>
    <w:p w:rsidR="00511D10" w:rsidRDefault="00511D10" w:rsidP="00511D10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p w:rsidR="00505AF2" w:rsidRDefault="002C0839" w:rsidP="002C0839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 red 6.</w:t>
      </w: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C0839" w:rsidRPr="00511D10" w:rsidTr="00F90764">
        <w:tc>
          <w:tcPr>
            <w:tcW w:w="3020" w:type="dxa"/>
          </w:tcPr>
          <w:p w:rsidR="002C0839" w:rsidRDefault="002C0839" w:rsidP="002C0839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OPG IVAN POSAVEC, Matije Gupca 124, Peteranec</w:t>
            </w:r>
          </w:p>
          <w:p w:rsidR="002C0839" w:rsidRPr="00511D10" w:rsidRDefault="002C0839" w:rsidP="002C0839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098/249 796</w:t>
            </w:r>
          </w:p>
        </w:tc>
        <w:tc>
          <w:tcPr>
            <w:tcW w:w="3021" w:type="dxa"/>
          </w:tcPr>
          <w:p w:rsidR="002C0839" w:rsidRPr="00511D10" w:rsidRDefault="002C0839" w:rsidP="00F90764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Ivan Posavec, vlasnik</w:t>
            </w:r>
          </w:p>
        </w:tc>
        <w:tc>
          <w:tcPr>
            <w:tcW w:w="3021" w:type="dxa"/>
          </w:tcPr>
          <w:p w:rsidR="002C0839" w:rsidRPr="00511D10" w:rsidRDefault="002C0839" w:rsidP="00F90764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098/249 796</w:t>
            </w:r>
          </w:p>
        </w:tc>
      </w:tr>
    </w:tbl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184B2A" w:rsidRDefault="002C0839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U Tablici 7., red 7. tekst „Obrt „PULS FIT“</w:t>
      </w:r>
      <w:r w:rsidR="00184B2A">
        <w:rPr>
          <w:rFonts w:ascii="Bookman Old Style" w:hAnsi="Bookman Old Style"/>
          <w:sz w:val="20"/>
          <w:szCs w:val="20"/>
        </w:rPr>
        <w:t>“</w:t>
      </w:r>
      <w:r>
        <w:rPr>
          <w:rFonts w:ascii="Bookman Old Style" w:hAnsi="Bookman Old Style"/>
          <w:sz w:val="20"/>
          <w:szCs w:val="20"/>
        </w:rPr>
        <w:t xml:space="preserve"> briše se i umjesto njega stavlja </w:t>
      </w:r>
      <w:r w:rsidR="007F38E3">
        <w:rPr>
          <w:rFonts w:ascii="Bookman Old Style" w:hAnsi="Bookman Old Style"/>
          <w:sz w:val="20"/>
          <w:szCs w:val="20"/>
        </w:rPr>
        <w:t>se</w:t>
      </w:r>
      <w:r w:rsidR="007F38E3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tekst „Obrt za poduku i usluge“.</w:t>
      </w:r>
      <w:r w:rsidR="00184B2A">
        <w:rPr>
          <w:rFonts w:ascii="Bookman Old Style" w:hAnsi="Bookman Old Style"/>
          <w:sz w:val="20"/>
          <w:szCs w:val="20"/>
        </w:rPr>
        <w:t xml:space="preserve"> </w:t>
      </w:r>
    </w:p>
    <w:p w:rsidR="0084402D" w:rsidRDefault="0084402D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184B2A" w:rsidRDefault="00F82663" w:rsidP="0084402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Članak 2.</w:t>
      </w:r>
    </w:p>
    <w:p w:rsidR="0084402D" w:rsidRDefault="0084402D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3D0F2C" w:rsidRDefault="003D0F2C" w:rsidP="003D0F2C">
      <w:pPr>
        <w:shd w:val="clear" w:color="auto" w:fill="FFFFFF"/>
        <w:autoSpaceDE w:val="0"/>
        <w:spacing w:before="34"/>
        <w:ind w:firstLine="700"/>
        <w:jc w:val="both"/>
        <w:rPr>
          <w:rFonts w:ascii="Bookman Old Style" w:eastAsia="Courier New" w:hAnsi="Bookman Old Style" w:cs="Arial"/>
          <w:noProof/>
          <w:color w:val="000000"/>
          <w:sz w:val="20"/>
          <w:szCs w:val="20"/>
        </w:rPr>
      </w:pPr>
      <w:r w:rsidRPr="003D0F2C">
        <w:rPr>
          <w:rFonts w:ascii="Bookman Old Style" w:eastAsia="Courier New" w:hAnsi="Bookman Old Style" w:cs="Arial"/>
          <w:noProof/>
          <w:color w:val="000000"/>
          <w:sz w:val="20"/>
          <w:szCs w:val="20"/>
        </w:rPr>
        <w:t>Ov</w:t>
      </w:r>
      <w:r w:rsidR="00F82663">
        <w:rPr>
          <w:rFonts w:ascii="Bookman Old Style" w:eastAsia="Courier New" w:hAnsi="Bookman Old Style" w:cs="Arial"/>
          <w:noProof/>
          <w:color w:val="000000"/>
          <w:sz w:val="20"/>
          <w:szCs w:val="20"/>
        </w:rPr>
        <w:t>a</w:t>
      </w:r>
      <w:r w:rsidRPr="003D0F2C">
        <w:rPr>
          <w:rFonts w:ascii="Bookman Old Style" w:eastAsia="Courier New" w:hAnsi="Bookman Old Style" w:cs="Arial"/>
          <w:noProof/>
          <w:color w:val="000000"/>
          <w:sz w:val="20"/>
          <w:szCs w:val="20"/>
        </w:rPr>
        <w:t xml:space="preserve"> </w:t>
      </w:r>
      <w:r w:rsidR="00F82663">
        <w:rPr>
          <w:rFonts w:ascii="Bookman Old Style" w:eastAsia="Courier New" w:hAnsi="Bookman Old Style" w:cs="Arial"/>
          <w:noProof/>
          <w:color w:val="000000"/>
          <w:sz w:val="20"/>
          <w:szCs w:val="20"/>
        </w:rPr>
        <w:t>Odluka stupa</w:t>
      </w:r>
      <w:r w:rsidRPr="003D0F2C">
        <w:rPr>
          <w:rFonts w:ascii="Bookman Old Style" w:eastAsia="Courier New" w:hAnsi="Bookman Old Style" w:cs="Arial"/>
          <w:noProof/>
          <w:color w:val="000000"/>
          <w:sz w:val="20"/>
          <w:szCs w:val="20"/>
        </w:rPr>
        <w:t xml:space="preserve"> na snagu </w:t>
      </w:r>
      <w:r w:rsidR="00F82663">
        <w:rPr>
          <w:rFonts w:ascii="Bookman Old Style" w:eastAsia="Courier New" w:hAnsi="Bookman Old Style" w:cs="Arial"/>
          <w:noProof/>
          <w:color w:val="000000"/>
          <w:sz w:val="20"/>
          <w:szCs w:val="20"/>
        </w:rPr>
        <w:t>osmog dana od dana objave u „Službenom glasniku Koprivničko-križevačke županije“.</w:t>
      </w:r>
    </w:p>
    <w:p w:rsidR="00F82663" w:rsidRPr="003D0F2C" w:rsidRDefault="00F82663" w:rsidP="003D0F2C">
      <w:pPr>
        <w:shd w:val="clear" w:color="auto" w:fill="FFFFFF"/>
        <w:autoSpaceDE w:val="0"/>
        <w:spacing w:before="34"/>
        <w:ind w:firstLine="700"/>
        <w:jc w:val="both"/>
        <w:rPr>
          <w:rFonts w:ascii="Bookman Old Style" w:eastAsia="Courier New" w:hAnsi="Bookman Old Style" w:cs="Arial"/>
          <w:noProof/>
          <w:sz w:val="20"/>
          <w:szCs w:val="20"/>
        </w:rPr>
      </w:pPr>
    </w:p>
    <w:p w:rsidR="003D0F2C" w:rsidRPr="003D0F2C" w:rsidRDefault="003D0F2C" w:rsidP="003D0F2C">
      <w:pPr>
        <w:shd w:val="clear" w:color="auto" w:fill="FFFFFF"/>
        <w:autoSpaceDE w:val="0"/>
        <w:spacing w:before="34"/>
        <w:jc w:val="both"/>
        <w:rPr>
          <w:rFonts w:ascii="Bookman Old Style" w:eastAsia="Courier New" w:hAnsi="Bookman Old Style" w:cs="Arial"/>
          <w:noProof/>
          <w:color w:val="000000"/>
          <w:sz w:val="20"/>
          <w:szCs w:val="20"/>
        </w:rPr>
      </w:pPr>
    </w:p>
    <w:p w:rsidR="003D0F2C" w:rsidRPr="003D0F2C" w:rsidRDefault="003D0F2C" w:rsidP="003D0F2C">
      <w:pPr>
        <w:shd w:val="clear" w:color="auto" w:fill="FFFFFF"/>
        <w:autoSpaceDE w:val="0"/>
        <w:spacing w:before="34"/>
        <w:jc w:val="center"/>
        <w:rPr>
          <w:rFonts w:ascii="Bookman Old Style" w:eastAsia="Courier New" w:hAnsi="Bookman Old Style" w:cs="Arial"/>
          <w:b/>
          <w:noProof/>
          <w:color w:val="000000"/>
          <w:sz w:val="20"/>
          <w:szCs w:val="20"/>
        </w:rPr>
      </w:pPr>
      <w:r w:rsidRPr="003D0F2C">
        <w:rPr>
          <w:rFonts w:ascii="Bookman Old Style" w:eastAsia="Courier New" w:hAnsi="Bookman Old Style" w:cs="Arial"/>
          <w:b/>
          <w:noProof/>
          <w:color w:val="000000"/>
          <w:sz w:val="20"/>
          <w:szCs w:val="20"/>
        </w:rPr>
        <w:t>OPĆINSKO VIJEĆE</w:t>
      </w:r>
    </w:p>
    <w:p w:rsidR="003D0F2C" w:rsidRPr="003D0F2C" w:rsidRDefault="003D0F2C" w:rsidP="003D0F2C">
      <w:pPr>
        <w:shd w:val="clear" w:color="auto" w:fill="FFFFFF"/>
        <w:autoSpaceDE w:val="0"/>
        <w:spacing w:before="34"/>
        <w:jc w:val="center"/>
        <w:rPr>
          <w:rFonts w:ascii="Bookman Old Style" w:eastAsia="Times New Roman" w:hAnsi="Bookman Old Style" w:cs="Arial"/>
          <w:b/>
          <w:noProof/>
          <w:color w:val="000000"/>
          <w:sz w:val="20"/>
          <w:szCs w:val="20"/>
        </w:rPr>
      </w:pPr>
      <w:r w:rsidRPr="003D0F2C">
        <w:rPr>
          <w:rFonts w:ascii="Bookman Old Style" w:eastAsia="Courier New" w:hAnsi="Bookman Old Style" w:cs="Arial"/>
          <w:b/>
          <w:noProof/>
          <w:color w:val="000000"/>
          <w:sz w:val="20"/>
          <w:szCs w:val="20"/>
        </w:rPr>
        <w:t xml:space="preserve">OPĆINE </w:t>
      </w:r>
      <w:bookmarkStart w:id="0" w:name="_Hlk489948173"/>
      <w:r>
        <w:rPr>
          <w:rFonts w:ascii="Bookman Old Style" w:eastAsia="Courier New" w:hAnsi="Bookman Old Style" w:cs="Arial"/>
          <w:b/>
          <w:noProof/>
          <w:color w:val="000000"/>
          <w:sz w:val="20"/>
          <w:szCs w:val="20"/>
        </w:rPr>
        <w:t>PETERANEC</w:t>
      </w:r>
    </w:p>
    <w:p w:rsidR="003D0F2C" w:rsidRDefault="003D0F2C" w:rsidP="003D0F2C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0"/>
          <w:szCs w:val="20"/>
        </w:rPr>
      </w:pPr>
    </w:p>
    <w:p w:rsidR="00974947" w:rsidRPr="003D0F2C" w:rsidRDefault="00974947" w:rsidP="003D0F2C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0"/>
          <w:szCs w:val="20"/>
        </w:rPr>
      </w:pPr>
    </w:p>
    <w:p w:rsidR="003D0F2C" w:rsidRPr="003D0F2C" w:rsidRDefault="003D0F2C" w:rsidP="003D0F2C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0"/>
          <w:szCs w:val="20"/>
        </w:rPr>
      </w:pPr>
      <w:r w:rsidRPr="003D0F2C">
        <w:rPr>
          <w:rFonts w:ascii="Bookman Old Style" w:eastAsia="Courier New" w:hAnsi="Bookman Old Style" w:cs="Arial"/>
          <w:noProof/>
          <w:color w:val="000000"/>
          <w:sz w:val="20"/>
          <w:szCs w:val="20"/>
        </w:rPr>
        <w:t xml:space="preserve">KLASA: </w:t>
      </w:r>
      <w:r>
        <w:rPr>
          <w:rFonts w:ascii="Bookman Old Style" w:hAnsi="Bookman Old Style"/>
          <w:sz w:val="20"/>
          <w:szCs w:val="20"/>
        </w:rPr>
        <w:t>250-04/23-01/05</w:t>
      </w:r>
    </w:p>
    <w:p w:rsidR="003D0F2C" w:rsidRPr="003D0F2C" w:rsidRDefault="003D0F2C" w:rsidP="003D0F2C">
      <w:pPr>
        <w:shd w:val="clear" w:color="auto" w:fill="FFFFFF"/>
        <w:autoSpaceDE w:val="0"/>
        <w:spacing w:line="278" w:lineRule="atLeast"/>
        <w:rPr>
          <w:rFonts w:ascii="Bookman Old Style" w:eastAsia="Courier New" w:hAnsi="Bookman Old Style" w:cs="Arial"/>
          <w:noProof/>
          <w:color w:val="000000"/>
          <w:sz w:val="20"/>
          <w:szCs w:val="20"/>
        </w:rPr>
      </w:pPr>
      <w:r w:rsidRPr="003D0F2C">
        <w:rPr>
          <w:rFonts w:ascii="Bookman Old Style" w:eastAsia="Courier New" w:hAnsi="Bookman Old Style" w:cs="Arial"/>
          <w:noProof/>
          <w:color w:val="000000"/>
          <w:sz w:val="20"/>
          <w:szCs w:val="20"/>
        </w:rPr>
        <w:t xml:space="preserve">URBROJ: </w:t>
      </w:r>
      <w:r>
        <w:rPr>
          <w:rFonts w:ascii="Bookman Old Style" w:hAnsi="Bookman Old Style"/>
          <w:sz w:val="20"/>
          <w:szCs w:val="20"/>
        </w:rPr>
        <w:t xml:space="preserve">2137-12-02-25-6 </w:t>
      </w:r>
      <w:r w:rsidRPr="003D0F2C">
        <w:rPr>
          <w:rFonts w:ascii="Bookman Old Style" w:eastAsia="Courier New" w:hAnsi="Bookman Old Style" w:cs="Arial"/>
          <w:noProof/>
          <w:color w:val="000000"/>
          <w:sz w:val="20"/>
          <w:szCs w:val="20"/>
        </w:rPr>
        <w:t xml:space="preserve">                                                           </w:t>
      </w:r>
    </w:p>
    <w:p w:rsidR="003D0F2C" w:rsidRPr="003D0F2C" w:rsidRDefault="003D0F2C" w:rsidP="003D0F2C">
      <w:pPr>
        <w:shd w:val="clear" w:color="auto" w:fill="FFFFFF"/>
        <w:autoSpaceDE w:val="0"/>
        <w:spacing w:line="278" w:lineRule="atLeast"/>
        <w:rPr>
          <w:rFonts w:ascii="Bookman Old Style" w:hAnsi="Bookman Old Style" w:cs="Arial"/>
          <w:noProof/>
          <w:sz w:val="20"/>
          <w:szCs w:val="20"/>
        </w:rPr>
      </w:pPr>
      <w:r>
        <w:rPr>
          <w:rFonts w:ascii="Bookman Old Style" w:eastAsia="Courier New" w:hAnsi="Bookman Old Style" w:cs="Arial"/>
          <w:noProof/>
          <w:color w:val="000000"/>
          <w:sz w:val="20"/>
          <w:szCs w:val="20"/>
        </w:rPr>
        <w:t>Peteranec, ___ ožujka 2025.</w:t>
      </w:r>
    </w:p>
    <w:bookmarkEnd w:id="0"/>
    <w:p w:rsidR="003D0F2C" w:rsidRDefault="003D0F2C" w:rsidP="003D0F2C">
      <w:pPr>
        <w:shd w:val="clear" w:color="auto" w:fill="FFFFFF"/>
        <w:autoSpaceDE w:val="0"/>
        <w:spacing w:line="360" w:lineRule="auto"/>
        <w:ind w:left="5664" w:firstLine="708"/>
        <w:rPr>
          <w:rFonts w:ascii="Bookman Old Style" w:eastAsia="Courier New" w:hAnsi="Bookman Old Style" w:cs="Arial"/>
          <w:b/>
          <w:bCs/>
          <w:noProof/>
          <w:color w:val="000000"/>
          <w:sz w:val="20"/>
          <w:szCs w:val="20"/>
        </w:rPr>
      </w:pPr>
      <w:r>
        <w:rPr>
          <w:rFonts w:ascii="Bookman Old Style" w:eastAsia="Courier New" w:hAnsi="Bookman Old Style" w:cs="Arial"/>
          <w:b/>
          <w:bCs/>
          <w:noProof/>
          <w:color w:val="000000"/>
          <w:sz w:val="20"/>
          <w:szCs w:val="20"/>
        </w:rPr>
        <w:t xml:space="preserve">     </w:t>
      </w:r>
      <w:r w:rsidRPr="003D0F2C">
        <w:rPr>
          <w:rFonts w:ascii="Bookman Old Style" w:eastAsia="Courier New" w:hAnsi="Bookman Old Style" w:cs="Arial"/>
          <w:b/>
          <w:bCs/>
          <w:noProof/>
          <w:color w:val="000000"/>
          <w:sz w:val="20"/>
          <w:szCs w:val="20"/>
        </w:rPr>
        <w:t>PREDSJEDNIK:</w:t>
      </w:r>
    </w:p>
    <w:p w:rsidR="003D0F2C" w:rsidRPr="003D0F2C" w:rsidRDefault="003D0F2C" w:rsidP="003D0F2C">
      <w:pPr>
        <w:shd w:val="clear" w:color="auto" w:fill="FFFFFF"/>
        <w:autoSpaceDE w:val="0"/>
        <w:spacing w:line="360" w:lineRule="auto"/>
        <w:rPr>
          <w:rFonts w:ascii="Bookman Old Style" w:eastAsia="Courier New" w:hAnsi="Bookman Old Style" w:cs="Arial"/>
          <w:noProof/>
          <w:sz w:val="20"/>
          <w:szCs w:val="20"/>
        </w:rPr>
      </w:pPr>
      <w:bookmarkStart w:id="1" w:name="_GoBack"/>
      <w:bookmarkEnd w:id="1"/>
      <w:r w:rsidRPr="003D0F2C">
        <w:rPr>
          <w:rFonts w:ascii="Bookman Old Style" w:hAnsi="Bookman Old Style" w:cs="Arial"/>
          <w:sz w:val="20"/>
          <w:szCs w:val="20"/>
        </w:rPr>
        <w:t xml:space="preserve">                                                                                                     </w:t>
      </w:r>
      <w:r w:rsidR="00F82663">
        <w:rPr>
          <w:rFonts w:ascii="Bookman Old Style" w:hAnsi="Bookman Old Style" w:cs="Arial"/>
          <w:sz w:val="20"/>
          <w:szCs w:val="20"/>
        </w:rPr>
        <w:t xml:space="preserve"> </w:t>
      </w:r>
    </w:p>
    <w:p w:rsidR="003D0F2C" w:rsidRPr="00F60673" w:rsidRDefault="003D0F2C" w:rsidP="003D0F2C">
      <w:pPr>
        <w:shd w:val="clear" w:color="auto" w:fill="FFFFFF"/>
        <w:autoSpaceDE w:val="0"/>
        <w:spacing w:line="278" w:lineRule="atLeast"/>
        <w:rPr>
          <w:rFonts w:ascii="Arial" w:eastAsia="Arial" w:hAnsi="Arial" w:cs="Arial"/>
          <w:b/>
          <w:noProof/>
          <w:color w:val="000000"/>
          <w:sz w:val="22"/>
          <w:szCs w:val="22"/>
        </w:rPr>
      </w:pPr>
      <w:r>
        <w:rPr>
          <w:rFonts w:ascii="Arial" w:eastAsia="Courier New" w:hAnsi="Arial" w:cs="Arial"/>
          <w:noProof/>
          <w:sz w:val="22"/>
          <w:szCs w:val="22"/>
        </w:rPr>
        <w:t xml:space="preserve"> </w:t>
      </w: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505AF2" w:rsidRDefault="00505AF2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F0397C" w:rsidRDefault="00F0397C" w:rsidP="00F0397C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:rsidR="00422DB7" w:rsidRDefault="00422DB7"/>
    <w:sectPr w:rsidR="0042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C0"/>
    <w:rsid w:val="00184B2A"/>
    <w:rsid w:val="001863C0"/>
    <w:rsid w:val="002C0839"/>
    <w:rsid w:val="003D0F2C"/>
    <w:rsid w:val="003D5102"/>
    <w:rsid w:val="00422DB7"/>
    <w:rsid w:val="00505AF2"/>
    <w:rsid w:val="00511D10"/>
    <w:rsid w:val="00702B6A"/>
    <w:rsid w:val="007C418B"/>
    <w:rsid w:val="007F38E3"/>
    <w:rsid w:val="0084402D"/>
    <w:rsid w:val="009248A3"/>
    <w:rsid w:val="00974947"/>
    <w:rsid w:val="00A62C87"/>
    <w:rsid w:val="00BB56DA"/>
    <w:rsid w:val="00D23E7A"/>
    <w:rsid w:val="00F0397C"/>
    <w:rsid w:val="00F8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72BA5-56C1-4207-B338-612FA4B8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F2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397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1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2025-03-11T13:14:00Z</dcterms:created>
  <dcterms:modified xsi:type="dcterms:W3CDTF">2025-03-18T07:41:00Z</dcterms:modified>
</cp:coreProperties>
</file>