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5E8" w:rsidRDefault="009965E8" w:rsidP="009965E8">
      <w:pPr>
        <w:pStyle w:val="StandardWeb"/>
        <w:shd w:val="clear" w:color="auto" w:fill="FFFFFF"/>
        <w:spacing w:before="75" w:beforeAutospacing="0" w:after="300" w:afterAutospacing="0"/>
        <w:jc w:val="both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>Poštovani,</w:t>
      </w:r>
    </w:p>
    <w:p w:rsidR="009965E8" w:rsidRDefault="009965E8" w:rsidP="009965E8">
      <w:pPr>
        <w:pStyle w:val="StandardWeb"/>
        <w:shd w:val="clear" w:color="auto" w:fill="FFFFFF"/>
        <w:spacing w:before="75" w:beforeAutospacing="0" w:after="300" w:afterAutospacing="0"/>
        <w:jc w:val="both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>Hrvatski zavod za socijalni rad, Područni ured Koprivnica trenutno ima 49 udomiteljskih obitelji za odrasle osobe (od toga 4 srodničke) te 28 za djecu (od toga 6 srodničkih).</w:t>
      </w:r>
    </w:p>
    <w:p w:rsidR="009965E8" w:rsidRDefault="009965E8" w:rsidP="009965E8">
      <w:pPr>
        <w:pStyle w:val="StandardWeb"/>
        <w:shd w:val="clear" w:color="auto" w:fill="FFFFFF"/>
        <w:spacing w:before="75" w:beforeAutospacing="0" w:after="300" w:afterAutospacing="0"/>
        <w:jc w:val="both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>Na našem području nadležnosti velike su potrebe za priznavanjem/pružanjem svih oblika pomoći, temeljem zakonskog okvira – ostvarivanje novčanih prava, prava na temelju zdravstvenog statusa, pružanje socijalnih usluga, zbrinjavanje djece bez odgovarajuće roditeljske skrbi, zbrinjavanje odraslih osoba koji se zateknu u socijalno-zaštitnoj potrebi.</w:t>
      </w:r>
    </w:p>
    <w:p w:rsidR="009965E8" w:rsidRDefault="009965E8" w:rsidP="009965E8">
      <w:pPr>
        <w:pStyle w:val="StandardWeb"/>
        <w:shd w:val="clear" w:color="auto" w:fill="FFFFFF"/>
        <w:spacing w:before="75" w:beforeAutospacing="0" w:after="300" w:afterAutospacing="0"/>
        <w:jc w:val="both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>Međutim, za ostvarivanje nekih prava nemoćni smo bez angažmana ljudi iz zajednice. Interes djece bez odgovarajuće roditeljske skrbi te odraslih osoba čije socijalno i zdravstveno stanje zahtjeva zbrinjavanje putem socijalne usluge smještaja, nije njihov smještaj u ustanovama (koje su i ovako prekapacitirane) već suživot u kvalitetnim, toplim udomiteljskim obiteljima gdje će razvijati svoje potencijale te imati sigurnost obiteljskog doma.</w:t>
      </w:r>
    </w:p>
    <w:p w:rsidR="009965E8" w:rsidRDefault="009965E8" w:rsidP="009965E8">
      <w:pPr>
        <w:pStyle w:val="StandardWeb"/>
        <w:shd w:val="clear" w:color="auto" w:fill="FFFFFF"/>
        <w:spacing w:before="75" w:beforeAutospacing="0" w:after="300" w:afterAutospacing="0"/>
        <w:jc w:val="both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 xml:space="preserve">Naša županija godinama je slovila kao vodeća u zbrinjavanju djece i odraslih osoba u udomiteljskim obiteljima. S vremenom taj interes građana se smanjuje, sve manji broj obitelji se odlučuje na bavljenje </w:t>
      </w:r>
      <w:proofErr w:type="spellStart"/>
      <w:r>
        <w:rPr>
          <w:rFonts w:ascii="Open Sans" w:hAnsi="Open Sans"/>
          <w:color w:val="444444"/>
          <w:sz w:val="23"/>
          <w:szCs w:val="23"/>
        </w:rPr>
        <w:t>udomiteljstvom</w:t>
      </w:r>
      <w:proofErr w:type="spellEnd"/>
      <w:r>
        <w:rPr>
          <w:rFonts w:ascii="Open Sans" w:hAnsi="Open Sans"/>
          <w:color w:val="444444"/>
          <w:sz w:val="23"/>
          <w:szCs w:val="23"/>
        </w:rPr>
        <w:t>, a što ne znači da potreba za zbrinjavanjem potrebitih ne postoji ili se smanjuje, štoviše, potrebe su sve veće.</w:t>
      </w:r>
    </w:p>
    <w:p w:rsidR="009965E8" w:rsidRDefault="009965E8" w:rsidP="009965E8">
      <w:pPr>
        <w:pStyle w:val="StandardWeb"/>
        <w:shd w:val="clear" w:color="auto" w:fill="FFFFFF"/>
        <w:spacing w:before="75" w:beforeAutospacing="0" w:after="300" w:afterAutospacing="0"/>
        <w:jc w:val="both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 xml:space="preserve">Mi kao ustanova zalažemo se da naši korisnici ostaju u našoj lokalnoj zajednici, sa poznatim ljudima, poznatom mentalitetu i sredini koja će biti </w:t>
      </w:r>
      <w:proofErr w:type="spellStart"/>
      <w:r>
        <w:rPr>
          <w:rFonts w:ascii="Open Sans" w:hAnsi="Open Sans"/>
          <w:color w:val="444444"/>
          <w:sz w:val="23"/>
          <w:szCs w:val="23"/>
        </w:rPr>
        <w:t>podržavajuća</w:t>
      </w:r>
      <w:proofErr w:type="spellEnd"/>
      <w:r>
        <w:rPr>
          <w:rFonts w:ascii="Open Sans" w:hAnsi="Open Sans"/>
          <w:color w:val="444444"/>
          <w:sz w:val="23"/>
          <w:szCs w:val="23"/>
        </w:rPr>
        <w:t xml:space="preserve"> za njih, a u tome je potrebna i Vaša pomoć.</w:t>
      </w:r>
    </w:p>
    <w:p w:rsidR="009965E8" w:rsidRDefault="009965E8" w:rsidP="009965E8">
      <w:pPr>
        <w:pStyle w:val="nitro-offscreen"/>
        <w:shd w:val="clear" w:color="auto" w:fill="FFFFFF"/>
        <w:spacing w:before="75" w:beforeAutospacing="0" w:after="300" w:afterAutospacing="0"/>
        <w:jc w:val="both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 xml:space="preserve">Napominjemo, da osim moralne i humanitarne komponente </w:t>
      </w:r>
      <w:proofErr w:type="spellStart"/>
      <w:r>
        <w:rPr>
          <w:rFonts w:ascii="Open Sans" w:hAnsi="Open Sans"/>
          <w:color w:val="444444"/>
          <w:sz w:val="23"/>
          <w:szCs w:val="23"/>
        </w:rPr>
        <w:t>udomiteljstvo</w:t>
      </w:r>
      <w:proofErr w:type="spellEnd"/>
      <w:r>
        <w:rPr>
          <w:rFonts w:ascii="Open Sans" w:hAnsi="Open Sans"/>
          <w:color w:val="444444"/>
          <w:sz w:val="23"/>
          <w:szCs w:val="23"/>
        </w:rPr>
        <w:t xml:space="preserve"> pruža i financijsku mogućnost ostvarivanja dodatnih novčanih sredstava za obitelj udomitelja. Odlukom o visini </w:t>
      </w:r>
      <w:proofErr w:type="spellStart"/>
      <w:r>
        <w:rPr>
          <w:rFonts w:ascii="Open Sans" w:hAnsi="Open Sans"/>
          <w:color w:val="444444"/>
          <w:sz w:val="23"/>
          <w:szCs w:val="23"/>
        </w:rPr>
        <w:t>opskrbnine</w:t>
      </w:r>
      <w:proofErr w:type="spellEnd"/>
      <w:r>
        <w:rPr>
          <w:rFonts w:ascii="Open Sans" w:hAnsi="Open Sans"/>
          <w:color w:val="444444"/>
          <w:sz w:val="23"/>
          <w:szCs w:val="23"/>
        </w:rPr>
        <w:t xml:space="preserve"> za potrebe korisnika („Narodne novine“ broj: 27/2022) i Odlukom o visini naknade za rad udomitelja (,.Narodne novine“ broj: 27/2022) došlo je do značajnog povećanja novčanog iznosa naknada za rad udomitelja te </w:t>
      </w:r>
      <w:proofErr w:type="spellStart"/>
      <w:r>
        <w:rPr>
          <w:rFonts w:ascii="Open Sans" w:hAnsi="Open Sans"/>
          <w:color w:val="444444"/>
          <w:sz w:val="23"/>
          <w:szCs w:val="23"/>
        </w:rPr>
        <w:t>opskrbnina</w:t>
      </w:r>
      <w:proofErr w:type="spellEnd"/>
      <w:r>
        <w:rPr>
          <w:rFonts w:ascii="Open Sans" w:hAnsi="Open Sans"/>
          <w:color w:val="444444"/>
          <w:sz w:val="23"/>
          <w:szCs w:val="23"/>
        </w:rPr>
        <w:t xml:space="preserve"> za korisnike. Također, za nezaposlene osobe postoji mogućnost bavljenja </w:t>
      </w:r>
      <w:proofErr w:type="spellStart"/>
      <w:r>
        <w:rPr>
          <w:rFonts w:ascii="Open Sans" w:hAnsi="Open Sans"/>
          <w:color w:val="444444"/>
          <w:sz w:val="23"/>
          <w:szCs w:val="23"/>
        </w:rPr>
        <w:t>udomiteljstvom</w:t>
      </w:r>
      <w:proofErr w:type="spellEnd"/>
      <w:r>
        <w:rPr>
          <w:rFonts w:ascii="Open Sans" w:hAnsi="Open Sans"/>
          <w:color w:val="444444"/>
          <w:sz w:val="23"/>
          <w:szCs w:val="23"/>
        </w:rPr>
        <w:t xml:space="preserve"> kao zanimanjem, gdje osoba uz mjesečnu naknadu za rad udomitelja u iznosu od 4.000,00 kuna ima plaćene i doprinose za zdravstveno i mirovinsko osiguranje te uz navedeno dodatno prima </w:t>
      </w:r>
      <w:proofErr w:type="spellStart"/>
      <w:r>
        <w:rPr>
          <w:rFonts w:ascii="Open Sans" w:hAnsi="Open Sans"/>
          <w:color w:val="444444"/>
          <w:sz w:val="23"/>
          <w:szCs w:val="23"/>
        </w:rPr>
        <w:t>opskrbninu</w:t>
      </w:r>
      <w:proofErr w:type="spellEnd"/>
      <w:r>
        <w:rPr>
          <w:rFonts w:ascii="Open Sans" w:hAnsi="Open Sans"/>
          <w:color w:val="444444"/>
          <w:sz w:val="23"/>
          <w:szCs w:val="23"/>
        </w:rPr>
        <w:t xml:space="preserve"> za svakog smještenog korisnika. Pojednostavljeno na primjeru udomitelj koji obavlja </w:t>
      </w:r>
      <w:proofErr w:type="spellStart"/>
      <w:r>
        <w:rPr>
          <w:rFonts w:ascii="Open Sans" w:hAnsi="Open Sans"/>
          <w:color w:val="444444"/>
          <w:sz w:val="23"/>
          <w:szCs w:val="23"/>
        </w:rPr>
        <w:t>udomiteljstvo</w:t>
      </w:r>
      <w:proofErr w:type="spellEnd"/>
      <w:r>
        <w:rPr>
          <w:rFonts w:ascii="Open Sans" w:hAnsi="Open Sans"/>
          <w:color w:val="444444"/>
          <w:sz w:val="23"/>
          <w:szCs w:val="23"/>
        </w:rPr>
        <w:t xml:space="preserve"> kao zanimanje za četiri smještena odrasla korisnika može ostvariti primitak od minimalno 14.000,00 kuna mjesečno.</w:t>
      </w:r>
    </w:p>
    <w:p w:rsidR="009965E8" w:rsidRDefault="009965E8" w:rsidP="009965E8">
      <w:pPr>
        <w:pStyle w:val="nitro-offscreen"/>
        <w:shd w:val="clear" w:color="auto" w:fill="FFFFFF"/>
        <w:spacing w:before="75" w:beforeAutospacing="0" w:after="300" w:afterAutospacing="0"/>
        <w:jc w:val="both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>Kako ne smijemo i ne želimo odustati od najranjivijih skupina društva, no ne možemo bez pomoći svih članova naše zajednice molimo Vas za pomoć kod traženja novih udomiteljskih obitelji.</w:t>
      </w:r>
      <w:r>
        <w:rPr>
          <w:rFonts w:ascii="Open Sans" w:hAnsi="Open Sans"/>
          <w:color w:val="444444"/>
          <w:sz w:val="23"/>
          <w:szCs w:val="23"/>
        </w:rPr>
        <w:br/>
        <w:t xml:space="preserve">Još želimo nadodati da ukoliko postoji interes stojimo na raspolaganju oko održavanja predavanja, okruglih stolova i ostalog po potrebi kako bi se </w:t>
      </w:r>
      <w:proofErr w:type="spellStart"/>
      <w:r>
        <w:rPr>
          <w:rFonts w:ascii="Open Sans" w:hAnsi="Open Sans"/>
          <w:color w:val="444444"/>
          <w:sz w:val="23"/>
          <w:szCs w:val="23"/>
        </w:rPr>
        <w:t>udomiteljstvo</w:t>
      </w:r>
      <w:proofErr w:type="spellEnd"/>
      <w:r>
        <w:rPr>
          <w:rFonts w:ascii="Open Sans" w:hAnsi="Open Sans"/>
          <w:color w:val="444444"/>
          <w:sz w:val="23"/>
          <w:szCs w:val="23"/>
        </w:rPr>
        <w:t xml:space="preserve"> približilo što većem broju ljudi.</w:t>
      </w:r>
    </w:p>
    <w:p w:rsidR="009965E8" w:rsidRDefault="009965E8" w:rsidP="009965E8">
      <w:pPr>
        <w:pStyle w:val="nitro-offscreen"/>
        <w:shd w:val="clear" w:color="auto" w:fill="FFFFFF"/>
        <w:spacing w:before="75" w:beforeAutospacing="0" w:after="300" w:afterAutospacing="0"/>
        <w:jc w:val="both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 xml:space="preserve">Naš kontakt je: korisnik037@SOCSKRB.HR ili tel. 410-608 — tim za </w:t>
      </w:r>
      <w:proofErr w:type="spellStart"/>
      <w:r>
        <w:rPr>
          <w:rFonts w:ascii="Open Sans" w:hAnsi="Open Sans"/>
          <w:color w:val="444444"/>
          <w:sz w:val="23"/>
          <w:szCs w:val="23"/>
        </w:rPr>
        <w:t>udomiteljstvo</w:t>
      </w:r>
      <w:proofErr w:type="spellEnd"/>
      <w:r>
        <w:rPr>
          <w:rFonts w:ascii="Open Sans" w:hAnsi="Open Sans"/>
          <w:color w:val="444444"/>
          <w:sz w:val="23"/>
          <w:szCs w:val="23"/>
        </w:rPr>
        <w:t>.</w:t>
      </w:r>
    </w:p>
    <w:p w:rsidR="009965E8" w:rsidRDefault="009965E8" w:rsidP="009965E8">
      <w:pPr>
        <w:pStyle w:val="nitro-offscreen"/>
        <w:shd w:val="clear" w:color="auto" w:fill="FFFFFF"/>
        <w:spacing w:before="75" w:beforeAutospacing="0" w:after="300" w:afterAutospacing="0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>S poštovanjem,</w:t>
      </w:r>
    </w:p>
    <w:p w:rsidR="009965E8" w:rsidRDefault="009965E8" w:rsidP="009965E8">
      <w:pPr>
        <w:pStyle w:val="nitro-offscreen"/>
        <w:shd w:val="clear" w:color="auto" w:fill="FFFFFF"/>
        <w:spacing w:before="75" w:beforeAutospacing="0" w:after="300" w:afterAutospacing="0"/>
        <w:rPr>
          <w:rFonts w:ascii="Open Sans" w:hAnsi="Open Sans"/>
          <w:color w:val="444444"/>
          <w:sz w:val="23"/>
          <w:szCs w:val="23"/>
        </w:rPr>
      </w:pPr>
      <w:bookmarkStart w:id="0" w:name="_GoBack"/>
      <w:bookmarkEnd w:id="0"/>
    </w:p>
    <w:p w:rsidR="009965E8" w:rsidRDefault="009965E8" w:rsidP="009965E8">
      <w:pPr>
        <w:pStyle w:val="nitro-offscreen"/>
        <w:shd w:val="clear" w:color="auto" w:fill="FFFFFF"/>
        <w:spacing w:before="75" w:beforeAutospacing="0" w:after="300" w:afterAutospacing="0"/>
        <w:jc w:val="right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>V.D. PREDSTOJNIKA</w:t>
      </w:r>
      <w:r>
        <w:rPr>
          <w:rFonts w:ascii="Open Sans" w:hAnsi="Open Sans"/>
          <w:color w:val="444444"/>
          <w:sz w:val="23"/>
          <w:szCs w:val="23"/>
        </w:rPr>
        <w:br/>
        <w:t xml:space="preserve">Danijel Rušak, </w:t>
      </w:r>
      <w:proofErr w:type="spellStart"/>
      <w:r>
        <w:rPr>
          <w:rFonts w:ascii="Open Sans" w:hAnsi="Open Sans"/>
          <w:color w:val="444444"/>
          <w:sz w:val="23"/>
          <w:szCs w:val="23"/>
        </w:rPr>
        <w:t>mag.iur</w:t>
      </w:r>
      <w:proofErr w:type="spellEnd"/>
      <w:r>
        <w:rPr>
          <w:rFonts w:ascii="Open Sans" w:hAnsi="Open Sans"/>
          <w:color w:val="444444"/>
          <w:sz w:val="23"/>
          <w:szCs w:val="23"/>
        </w:rPr>
        <w:t>.</w:t>
      </w:r>
    </w:p>
    <w:p w:rsidR="007F356A" w:rsidRDefault="007F356A"/>
    <w:sectPr w:rsidR="007F3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E8"/>
    <w:rsid w:val="007F356A"/>
    <w:rsid w:val="0099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F9F1"/>
  <w15:chartTrackingRefBased/>
  <w15:docId w15:val="{57198D88-D4D1-4BA8-8955-40823C5F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9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itro-offscreen">
    <w:name w:val="nitro-offscreen"/>
    <w:basedOn w:val="Normal"/>
    <w:rsid w:val="0099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Pročelnica</cp:lastModifiedBy>
  <cp:revision>1</cp:revision>
  <dcterms:created xsi:type="dcterms:W3CDTF">2023-02-17T07:39:00Z</dcterms:created>
  <dcterms:modified xsi:type="dcterms:W3CDTF">2023-02-17T07:41:00Z</dcterms:modified>
</cp:coreProperties>
</file>