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B4087" w14:textId="77777777" w:rsidR="00D52440" w:rsidRDefault="00D52440" w:rsidP="00D52440">
      <w:pPr>
        <w:rPr>
          <w:rFonts w:ascii="Bookman Old Style" w:hAnsi="Bookman Old Style"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523"/>
      </w:tblGrid>
      <w:tr w:rsidR="00D52440" w14:paraId="19D770D6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B673C3A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727E7E52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OBRAZAC</w:t>
            </w:r>
          </w:p>
          <w:p w14:paraId="79C0F65D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sudjelovanja u savjetovanju o </w:t>
            </w:r>
          </w:p>
          <w:p w14:paraId="09AC0AA5" w14:textId="6DE984A5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Nacrtu </w:t>
            </w:r>
            <w:r w:rsidR="00407A79">
              <w:rPr>
                <w:rFonts w:ascii="Bookman Old Style" w:hAnsi="Bookman Old Style" w:cs="Times New Roman"/>
                <w:b/>
              </w:rPr>
              <w:t>Odluke o visini vrijednosti poklon bona za nabavu opreme za novorođeno dijete</w:t>
            </w:r>
          </w:p>
          <w:p w14:paraId="0DE3CC9A" w14:textId="77777777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2821200E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4F190B84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7A9C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083CADB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 </w:t>
            </w:r>
          </w:p>
          <w:p w14:paraId="39B79409" w14:textId="552536D8" w:rsidR="00D52440" w:rsidRDefault="00407A79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ODLUKE O VISINI VRIJEDNOSTI POKLON BONA ZA NABAVU OPREME ZA NOVOROĐENO DIJETE</w:t>
            </w:r>
          </w:p>
          <w:p w14:paraId="52B6EFC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2819AD19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BB49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1DAB3B47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OPĆINA PETERANEC</w:t>
            </w:r>
          </w:p>
          <w:p w14:paraId="4D0DDE6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0C10DDB7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25AD7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Početak savjetovanja:</w:t>
            </w:r>
          </w:p>
          <w:p w14:paraId="6733E43D" w14:textId="6006DB9E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14. siječnja 2026. godine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7D4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Završetak savjetovanja:</w:t>
            </w:r>
          </w:p>
          <w:p w14:paraId="29431680" w14:textId="4194E45F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21. siječnja 2026. godine</w:t>
            </w:r>
          </w:p>
          <w:p w14:paraId="0DC2FA8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5B349093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66774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Ime/naziv sudionika savjetovanja (pojedinac, udruga, ustanova i slično) koji daje svoje mišljenje, primjedbe i prijedloge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D34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750721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B2C1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6921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9C8EABA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603D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Načelni komentari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D67E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9745620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1D689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Primjedbe na pojedine članke s obrazloženjem</w:t>
            </w:r>
          </w:p>
          <w:p w14:paraId="71F00D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5F3B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55A6D6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8F9D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6976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2E987C0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5054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8595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3E9368C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B0A8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Jeste li suglasni da se ovaj obrazac s imenom/nazivom sudionika savjetovanja, obavi na internetskoj stranici Općine Peteranec</w:t>
            </w:r>
          </w:p>
          <w:p w14:paraId="302F01A2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E669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</w:tbl>
    <w:p w14:paraId="38288386" w14:textId="77777777" w:rsidR="00D52440" w:rsidRDefault="00D52440" w:rsidP="00D52440">
      <w:pPr>
        <w:rPr>
          <w:rFonts w:ascii="Bookman Old Style" w:hAnsi="Bookman Old Style" w:cs="Times New Roman"/>
          <w:sz w:val="20"/>
          <w:szCs w:val="20"/>
        </w:rPr>
      </w:pPr>
    </w:p>
    <w:p w14:paraId="4C020BFC" w14:textId="5A18E326" w:rsidR="00D52440" w:rsidRDefault="00D52440" w:rsidP="00D52440">
      <w:pPr>
        <w:tabs>
          <w:tab w:val="left" w:pos="915"/>
        </w:tabs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Popunjeni obrazac s eventualnim prilogom zaključno do 21. siječnja 2026. godine dostavite na adresu elektronske pošte: </w:t>
      </w:r>
      <w:r w:rsidRPr="00D52440">
        <w:rPr>
          <w:rFonts w:ascii="Bookman Old Style" w:hAnsi="Bookman Old Style" w:cs="Times New Roman"/>
          <w:b/>
        </w:rPr>
        <w:t>opcina@petera</w:t>
      </w:r>
      <w:r>
        <w:rPr>
          <w:rFonts w:ascii="Bookman Old Style" w:hAnsi="Bookman Old Style" w:cs="Times New Roman"/>
          <w:b/>
        </w:rPr>
        <w:t>nec.hr</w:t>
      </w:r>
    </w:p>
    <w:p w14:paraId="1528058E" w14:textId="77777777" w:rsidR="00D52440" w:rsidRDefault="00D52440" w:rsidP="00D52440">
      <w:pPr>
        <w:pStyle w:val="Podnoje"/>
        <w:jc w:val="both"/>
      </w:pPr>
      <w:r>
        <w:lastRenderedPageBreak/>
        <w:t>Sukladno Općoj uredbi o zaštiti osobnih podataka (EU) 2016/679., osobni podaci neće se koristiti u druge svrhe, osim u povijesne, statističke ili znanstvene svrhe, uz uvjet poduzimanja odgovarajućih zaštitnih mjera.</w:t>
      </w:r>
    </w:p>
    <w:p w14:paraId="3B69CEAF" w14:textId="77777777" w:rsidR="00D52440" w:rsidRDefault="00D52440" w:rsidP="00D52440">
      <w:pPr>
        <w:pStyle w:val="Podnoje"/>
        <w:jc w:val="both"/>
      </w:pPr>
      <w:r>
        <w:t>Anonimni, uvredljivi ili irelevantni komentari neće se objaviti.</w:t>
      </w:r>
    </w:p>
    <w:p w14:paraId="652AEEF5" w14:textId="77777777" w:rsidR="00D52440" w:rsidRDefault="00D52440" w:rsidP="00D52440">
      <w:pPr>
        <w:pStyle w:val="Podnoje"/>
        <w:jc w:val="both"/>
      </w:pPr>
      <w:r>
        <w:t xml:space="preserve">Izrazi korišteni u ovom obrascu koriste se neutralno i odnose se jednako na muški i ženski rod. </w:t>
      </w:r>
    </w:p>
    <w:p w14:paraId="3B1E0F9C" w14:textId="77777777" w:rsidR="00D52440" w:rsidRDefault="00D52440" w:rsidP="00D52440">
      <w:pPr>
        <w:pStyle w:val="Podnoje"/>
        <w:jc w:val="both"/>
        <w:rPr>
          <w:rFonts w:ascii="Bookman Old Style" w:hAnsi="Bookman Old Style"/>
          <w:sz w:val="18"/>
          <w:szCs w:val="18"/>
        </w:rPr>
      </w:pPr>
    </w:p>
    <w:p w14:paraId="737B4BC8" w14:textId="77777777" w:rsidR="00A25E0F" w:rsidRDefault="00A25E0F"/>
    <w:sectPr w:rsidR="00A2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5B"/>
    <w:rsid w:val="00167E5B"/>
    <w:rsid w:val="00407A79"/>
    <w:rsid w:val="00A25E0F"/>
    <w:rsid w:val="00D5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C58B"/>
  <w15:chartTrackingRefBased/>
  <w15:docId w15:val="{42B429C0-37BC-40A3-8884-8B781FFC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40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52440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semiHidden/>
    <w:unhideWhenUsed/>
    <w:rsid w:val="00D5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52440"/>
    <w:rPr>
      <w:rFonts w:eastAsiaTheme="minorEastAsia"/>
      <w:kern w:val="0"/>
      <w:lang w:eastAsia="hr-HR"/>
      <w14:ligatures w14:val="none"/>
    </w:rPr>
  </w:style>
  <w:style w:type="table" w:styleId="Reetkatablice">
    <w:name w:val="Table Grid"/>
    <w:basedOn w:val="Obinatablica"/>
    <w:uiPriority w:val="59"/>
    <w:rsid w:val="00D5244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2026-01-14T06:18:00Z</dcterms:created>
  <dcterms:modified xsi:type="dcterms:W3CDTF">2026-01-14T06:26:00Z</dcterms:modified>
</cp:coreProperties>
</file>