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5C6" w:rsidRPr="001A35D6" w:rsidRDefault="006305C6" w:rsidP="006305C6">
      <w:pPr>
        <w:ind w:firstLine="709"/>
        <w:jc w:val="both"/>
        <w:rPr>
          <w:rFonts w:asciiTheme="minorHAnsi" w:hAnsiTheme="minorHAnsi" w:cstheme="minorHAnsi"/>
        </w:rPr>
      </w:pPr>
      <w:r w:rsidRPr="001A35D6">
        <w:rPr>
          <w:rFonts w:asciiTheme="minorHAnsi" w:hAnsiTheme="minorHAnsi" w:cstheme="minorHAnsi"/>
        </w:rPr>
        <w:t xml:space="preserve">Na temelju članka 15. stavka 2. Zakona o javnoj nabavi ("Narodne </w:t>
      </w:r>
      <w:r w:rsidR="00F26330">
        <w:rPr>
          <w:rFonts w:asciiTheme="minorHAnsi" w:hAnsiTheme="minorHAnsi" w:cstheme="minorHAnsi"/>
        </w:rPr>
        <w:t>novine" broj 120/16</w:t>
      </w:r>
      <w:r w:rsidR="00833382">
        <w:rPr>
          <w:rFonts w:asciiTheme="minorHAnsi" w:hAnsiTheme="minorHAnsi" w:cstheme="minorHAnsi"/>
        </w:rPr>
        <w:t xml:space="preserve">. i </w:t>
      </w:r>
      <w:r w:rsidR="00833382" w:rsidRPr="00CC6571">
        <w:rPr>
          <w:rFonts w:asciiTheme="minorHAnsi" w:hAnsiTheme="minorHAnsi" w:cstheme="minorHAnsi"/>
        </w:rPr>
        <w:t>114/22</w:t>
      </w:r>
      <w:r w:rsidR="00F26330" w:rsidRPr="00CC6571">
        <w:rPr>
          <w:rFonts w:asciiTheme="minorHAnsi" w:hAnsiTheme="minorHAnsi" w:cstheme="minorHAnsi"/>
        </w:rPr>
        <w:t xml:space="preserve">) </w:t>
      </w:r>
      <w:r w:rsidR="00F26330">
        <w:rPr>
          <w:rFonts w:asciiTheme="minorHAnsi" w:hAnsiTheme="minorHAnsi" w:cstheme="minorHAnsi"/>
        </w:rPr>
        <w:t>i članka 31</w:t>
      </w:r>
      <w:r w:rsidRPr="001A35D6">
        <w:rPr>
          <w:rFonts w:asciiTheme="minorHAnsi" w:hAnsiTheme="minorHAnsi" w:cstheme="minorHAnsi"/>
        </w:rPr>
        <w:t xml:space="preserve">. Statuta Općine </w:t>
      </w:r>
      <w:r w:rsidR="00F26330">
        <w:rPr>
          <w:rFonts w:asciiTheme="minorHAnsi" w:hAnsiTheme="minorHAnsi" w:cstheme="minorHAnsi"/>
        </w:rPr>
        <w:t>Peteranec</w:t>
      </w:r>
      <w:r w:rsidRPr="001A35D6">
        <w:rPr>
          <w:rFonts w:asciiTheme="minorHAnsi" w:hAnsiTheme="minorHAnsi" w:cstheme="minorHAnsi"/>
        </w:rPr>
        <w:t xml:space="preserve"> ("Službeni glasnik K</w:t>
      </w:r>
      <w:r w:rsidR="00F26330">
        <w:rPr>
          <w:rFonts w:asciiTheme="minorHAnsi" w:hAnsiTheme="minorHAnsi" w:cstheme="minorHAnsi"/>
        </w:rPr>
        <w:t>oprivničko-križevačke županije 6</w:t>
      </w:r>
      <w:r w:rsidRPr="001A35D6">
        <w:rPr>
          <w:rFonts w:asciiTheme="minorHAnsi" w:hAnsiTheme="minorHAnsi" w:cstheme="minorHAnsi"/>
        </w:rPr>
        <w:t>/13</w:t>
      </w:r>
      <w:r w:rsidR="00F26330">
        <w:rPr>
          <w:rFonts w:asciiTheme="minorHAnsi" w:hAnsiTheme="minorHAnsi" w:cstheme="minorHAnsi"/>
        </w:rPr>
        <w:t>., 4/18., 4/20 i 4/21</w:t>
      </w:r>
      <w:r w:rsidRPr="001A35D6">
        <w:rPr>
          <w:rFonts w:asciiTheme="minorHAnsi" w:hAnsiTheme="minorHAnsi" w:cstheme="minorHAnsi"/>
        </w:rPr>
        <w:t xml:space="preserve">), Općinsko vijeće Općine </w:t>
      </w:r>
      <w:r w:rsidR="00F26330">
        <w:rPr>
          <w:rFonts w:asciiTheme="minorHAnsi" w:hAnsiTheme="minorHAnsi" w:cstheme="minorHAnsi"/>
        </w:rPr>
        <w:t>Peteranec</w:t>
      </w:r>
      <w:r w:rsidRPr="001A35D6">
        <w:rPr>
          <w:rFonts w:asciiTheme="minorHAnsi" w:hAnsiTheme="minorHAnsi" w:cstheme="minorHAnsi"/>
        </w:rPr>
        <w:t xml:space="preserve"> na </w:t>
      </w:r>
      <w:r w:rsidR="0088758C">
        <w:rPr>
          <w:rFonts w:asciiTheme="minorHAnsi" w:hAnsiTheme="minorHAnsi" w:cstheme="minorHAnsi"/>
        </w:rPr>
        <w:t>22</w:t>
      </w:r>
      <w:r w:rsidR="00192850">
        <w:rPr>
          <w:rFonts w:asciiTheme="minorHAnsi" w:hAnsiTheme="minorHAnsi" w:cstheme="minorHAnsi"/>
        </w:rPr>
        <w:t xml:space="preserve">. sjednici </w:t>
      </w:r>
      <w:r w:rsidR="0088758C">
        <w:rPr>
          <w:rFonts w:asciiTheme="minorHAnsi" w:hAnsiTheme="minorHAnsi" w:cstheme="minorHAnsi"/>
        </w:rPr>
        <w:t>održanoj 16</w:t>
      </w:r>
      <w:r w:rsidR="00833382">
        <w:rPr>
          <w:rFonts w:asciiTheme="minorHAnsi" w:hAnsiTheme="minorHAnsi" w:cstheme="minorHAnsi"/>
        </w:rPr>
        <w:t>. siječnja</w:t>
      </w:r>
      <w:r w:rsidR="004A4687" w:rsidRPr="001A35D6">
        <w:rPr>
          <w:rFonts w:asciiTheme="minorHAnsi" w:hAnsiTheme="minorHAnsi" w:cstheme="minorHAnsi"/>
        </w:rPr>
        <w:t xml:space="preserve"> </w:t>
      </w:r>
      <w:r w:rsidR="00833382">
        <w:rPr>
          <w:rFonts w:asciiTheme="minorHAnsi" w:hAnsiTheme="minorHAnsi" w:cstheme="minorHAnsi"/>
        </w:rPr>
        <w:t>2023</w:t>
      </w:r>
      <w:r w:rsidR="0053395B" w:rsidRPr="001A35D6">
        <w:rPr>
          <w:rFonts w:asciiTheme="minorHAnsi" w:hAnsiTheme="minorHAnsi" w:cstheme="minorHAnsi"/>
        </w:rPr>
        <w:t>.</w:t>
      </w:r>
      <w:r w:rsidR="00833382">
        <w:rPr>
          <w:rFonts w:asciiTheme="minorHAnsi" w:hAnsiTheme="minorHAnsi" w:cstheme="minorHAnsi"/>
        </w:rPr>
        <w:t xml:space="preserve"> godine</w:t>
      </w:r>
      <w:r w:rsidR="0053395B" w:rsidRPr="001A35D6">
        <w:rPr>
          <w:rFonts w:asciiTheme="minorHAnsi" w:hAnsiTheme="minorHAnsi" w:cstheme="minorHAnsi"/>
        </w:rPr>
        <w:t xml:space="preserve"> donijelo</w:t>
      </w:r>
      <w:r w:rsidR="00F26330">
        <w:rPr>
          <w:rFonts w:asciiTheme="minorHAnsi" w:hAnsiTheme="minorHAnsi" w:cstheme="minorHAnsi"/>
        </w:rPr>
        <w:t xml:space="preserve"> je</w:t>
      </w:r>
    </w:p>
    <w:p w:rsidR="006305C6" w:rsidRPr="001A35D6" w:rsidRDefault="006305C6" w:rsidP="006305C6">
      <w:pPr>
        <w:jc w:val="both"/>
        <w:rPr>
          <w:rFonts w:asciiTheme="minorHAnsi" w:hAnsiTheme="minorHAnsi" w:cstheme="minorHAnsi"/>
        </w:rPr>
      </w:pPr>
    </w:p>
    <w:p w:rsidR="006305C6" w:rsidRPr="001A35D6" w:rsidRDefault="006305C6" w:rsidP="006305C6">
      <w:pPr>
        <w:jc w:val="center"/>
        <w:rPr>
          <w:rFonts w:asciiTheme="minorHAnsi" w:hAnsiTheme="minorHAnsi" w:cstheme="minorHAnsi"/>
          <w:b/>
          <w:bCs/>
        </w:rPr>
      </w:pPr>
      <w:r w:rsidRPr="001A35D6">
        <w:rPr>
          <w:rFonts w:asciiTheme="minorHAnsi" w:hAnsiTheme="minorHAnsi" w:cstheme="minorHAnsi"/>
          <w:b/>
          <w:bCs/>
        </w:rPr>
        <w:t>PRAVILNIK</w:t>
      </w:r>
    </w:p>
    <w:p w:rsidR="00833382" w:rsidRDefault="00833382" w:rsidP="00833382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 izmjenama Pravilnika o</w:t>
      </w:r>
      <w:r w:rsidR="006305C6" w:rsidRPr="001A35D6">
        <w:rPr>
          <w:rFonts w:asciiTheme="minorHAnsi" w:hAnsiTheme="minorHAnsi" w:cstheme="minorHAnsi"/>
          <w:b/>
          <w:bCs/>
        </w:rPr>
        <w:t xml:space="preserve"> provedbi postupka jednostavne nabave</w:t>
      </w:r>
      <w:r>
        <w:rPr>
          <w:rFonts w:asciiTheme="minorHAnsi" w:hAnsiTheme="minorHAnsi" w:cstheme="minorHAnsi"/>
          <w:b/>
          <w:bCs/>
        </w:rPr>
        <w:t xml:space="preserve"> </w:t>
      </w:r>
      <w:r w:rsidR="006305C6" w:rsidRPr="001A35D6">
        <w:rPr>
          <w:rFonts w:asciiTheme="minorHAnsi" w:hAnsiTheme="minorHAnsi" w:cstheme="minorHAnsi"/>
          <w:b/>
          <w:bCs/>
        </w:rPr>
        <w:t xml:space="preserve">u </w:t>
      </w:r>
    </w:p>
    <w:p w:rsidR="006305C6" w:rsidRDefault="006305C6" w:rsidP="00833382">
      <w:pPr>
        <w:jc w:val="center"/>
        <w:rPr>
          <w:rFonts w:asciiTheme="minorHAnsi" w:hAnsiTheme="minorHAnsi" w:cstheme="minorHAnsi"/>
          <w:b/>
          <w:bCs/>
        </w:rPr>
      </w:pPr>
      <w:r w:rsidRPr="001A35D6">
        <w:rPr>
          <w:rFonts w:asciiTheme="minorHAnsi" w:hAnsiTheme="minorHAnsi" w:cstheme="minorHAnsi"/>
          <w:b/>
          <w:bCs/>
        </w:rPr>
        <w:t xml:space="preserve">Općini </w:t>
      </w:r>
      <w:r w:rsidR="00F26330">
        <w:rPr>
          <w:rFonts w:asciiTheme="minorHAnsi" w:hAnsiTheme="minorHAnsi" w:cstheme="minorHAnsi"/>
          <w:b/>
          <w:bCs/>
        </w:rPr>
        <w:t>Peteranec</w:t>
      </w:r>
    </w:p>
    <w:p w:rsidR="00010536" w:rsidRPr="001A35D6" w:rsidRDefault="00010536" w:rsidP="006305C6">
      <w:pPr>
        <w:jc w:val="center"/>
        <w:rPr>
          <w:rFonts w:asciiTheme="minorHAnsi" w:hAnsiTheme="minorHAnsi" w:cstheme="minorHAnsi"/>
          <w:b/>
          <w:bCs/>
        </w:rPr>
      </w:pPr>
    </w:p>
    <w:p w:rsidR="006305C6" w:rsidRPr="001A35D6" w:rsidRDefault="006305C6" w:rsidP="006305C6">
      <w:pPr>
        <w:jc w:val="both"/>
        <w:rPr>
          <w:rFonts w:asciiTheme="minorHAnsi" w:hAnsiTheme="minorHAnsi" w:cstheme="minorHAnsi"/>
        </w:rPr>
      </w:pPr>
    </w:p>
    <w:p w:rsidR="006305C6" w:rsidRPr="001A35D6" w:rsidRDefault="006305C6" w:rsidP="006305C6">
      <w:pPr>
        <w:jc w:val="center"/>
        <w:rPr>
          <w:rFonts w:asciiTheme="minorHAnsi" w:hAnsiTheme="minorHAnsi" w:cstheme="minorHAnsi"/>
          <w:b/>
        </w:rPr>
      </w:pPr>
      <w:r w:rsidRPr="001A35D6">
        <w:rPr>
          <w:rFonts w:asciiTheme="minorHAnsi" w:hAnsiTheme="minorHAnsi" w:cstheme="minorHAnsi"/>
          <w:b/>
        </w:rPr>
        <w:t>Članak 1.</w:t>
      </w:r>
    </w:p>
    <w:p w:rsidR="00833382" w:rsidRDefault="006305C6" w:rsidP="006305C6">
      <w:pPr>
        <w:jc w:val="both"/>
        <w:rPr>
          <w:rFonts w:asciiTheme="minorHAnsi" w:hAnsiTheme="minorHAnsi" w:cstheme="minorHAnsi"/>
        </w:rPr>
      </w:pPr>
      <w:r w:rsidRPr="001A35D6">
        <w:rPr>
          <w:rFonts w:asciiTheme="minorHAnsi" w:hAnsiTheme="minorHAnsi" w:cstheme="minorHAnsi"/>
        </w:rPr>
        <w:tab/>
      </w:r>
      <w:r w:rsidR="00833382">
        <w:rPr>
          <w:rFonts w:asciiTheme="minorHAnsi" w:hAnsiTheme="minorHAnsi" w:cstheme="minorHAnsi"/>
        </w:rPr>
        <w:t xml:space="preserve">U članku 1. </w:t>
      </w:r>
      <w:r w:rsidR="00EF465B">
        <w:rPr>
          <w:rFonts w:asciiTheme="minorHAnsi" w:hAnsiTheme="minorHAnsi" w:cstheme="minorHAnsi"/>
        </w:rPr>
        <w:t xml:space="preserve">stavku 1. </w:t>
      </w:r>
      <w:r w:rsidR="00833382">
        <w:rPr>
          <w:rFonts w:asciiTheme="minorHAnsi" w:hAnsiTheme="minorHAnsi" w:cstheme="minorHAnsi"/>
        </w:rPr>
        <w:t>Pravilnika</w:t>
      </w:r>
      <w:r w:rsidRPr="001A35D6">
        <w:rPr>
          <w:rFonts w:asciiTheme="minorHAnsi" w:hAnsiTheme="minorHAnsi" w:cstheme="minorHAnsi"/>
        </w:rPr>
        <w:t xml:space="preserve"> o provedbi postupka jednostavne nabave u Općini </w:t>
      </w:r>
      <w:r w:rsidR="00F26330">
        <w:rPr>
          <w:rFonts w:asciiTheme="minorHAnsi" w:hAnsiTheme="minorHAnsi" w:cstheme="minorHAnsi"/>
        </w:rPr>
        <w:t>Peteranec</w:t>
      </w:r>
      <w:r w:rsidRPr="001A35D6">
        <w:rPr>
          <w:rFonts w:asciiTheme="minorHAnsi" w:hAnsiTheme="minorHAnsi" w:cstheme="minorHAnsi"/>
        </w:rPr>
        <w:t xml:space="preserve"> </w:t>
      </w:r>
      <w:r w:rsidR="00833382">
        <w:rPr>
          <w:rFonts w:asciiTheme="minorHAnsi" w:hAnsiTheme="minorHAnsi" w:cstheme="minorHAnsi"/>
        </w:rPr>
        <w:t xml:space="preserve">KLASA:406-04/22-01/02 URBROJ: 2137-12-02-22-1 od 15. rujna 2022. godine riječi </w:t>
      </w:r>
      <w:r w:rsidRPr="001A35D6">
        <w:rPr>
          <w:rFonts w:asciiTheme="minorHAnsi" w:hAnsiTheme="minorHAnsi" w:cstheme="minorHAnsi"/>
        </w:rPr>
        <w:t xml:space="preserve"> </w:t>
      </w:r>
      <w:r w:rsidR="00833382">
        <w:rPr>
          <w:rFonts w:asciiTheme="minorHAnsi" w:hAnsiTheme="minorHAnsi" w:cstheme="minorHAnsi"/>
        </w:rPr>
        <w:t>„</w:t>
      </w:r>
      <w:r w:rsidRPr="001A35D6">
        <w:rPr>
          <w:rFonts w:asciiTheme="minorHAnsi" w:hAnsiTheme="minorHAnsi" w:cstheme="minorHAnsi"/>
        </w:rPr>
        <w:t>200.000,00 kuna</w:t>
      </w:r>
      <w:r w:rsidR="00833382">
        <w:rPr>
          <w:rFonts w:asciiTheme="minorHAnsi" w:hAnsiTheme="minorHAnsi" w:cstheme="minorHAnsi"/>
        </w:rPr>
        <w:t xml:space="preserve">“ zamjenjuju se riječima „26.540,00 eura“, a </w:t>
      </w:r>
      <w:r w:rsidR="009D5798">
        <w:rPr>
          <w:rFonts w:asciiTheme="minorHAnsi" w:hAnsiTheme="minorHAnsi" w:cstheme="minorHAnsi"/>
        </w:rPr>
        <w:t xml:space="preserve">riječi </w:t>
      </w:r>
      <w:r w:rsidR="00833382">
        <w:rPr>
          <w:rFonts w:asciiTheme="minorHAnsi" w:hAnsiTheme="minorHAnsi" w:cstheme="minorHAnsi"/>
        </w:rPr>
        <w:t>„</w:t>
      </w:r>
      <w:r w:rsidRPr="001A35D6">
        <w:rPr>
          <w:rFonts w:asciiTheme="minorHAnsi" w:hAnsiTheme="minorHAnsi" w:cstheme="minorHAnsi"/>
        </w:rPr>
        <w:t>500.000,00 kuna</w:t>
      </w:r>
      <w:r w:rsidR="00833382">
        <w:rPr>
          <w:rFonts w:asciiTheme="minorHAnsi" w:hAnsiTheme="minorHAnsi" w:cstheme="minorHAnsi"/>
        </w:rPr>
        <w:t>“ zamjenjuju se riječima „66.360,00 eura“.</w:t>
      </w:r>
    </w:p>
    <w:p w:rsidR="0053395B" w:rsidRPr="001A35D6" w:rsidRDefault="0053395B" w:rsidP="006305C6">
      <w:pPr>
        <w:jc w:val="both"/>
        <w:rPr>
          <w:rFonts w:asciiTheme="minorHAnsi" w:hAnsiTheme="minorHAnsi" w:cstheme="minorHAnsi"/>
        </w:rPr>
      </w:pPr>
    </w:p>
    <w:p w:rsidR="0053395B" w:rsidRPr="001A35D6" w:rsidRDefault="0053395B" w:rsidP="0053395B">
      <w:pPr>
        <w:jc w:val="center"/>
        <w:rPr>
          <w:rFonts w:asciiTheme="minorHAnsi" w:hAnsiTheme="minorHAnsi" w:cstheme="minorHAnsi"/>
          <w:b/>
        </w:rPr>
      </w:pPr>
      <w:r w:rsidRPr="001A35D6">
        <w:rPr>
          <w:rFonts w:asciiTheme="minorHAnsi" w:hAnsiTheme="minorHAnsi" w:cstheme="minorHAnsi"/>
          <w:b/>
        </w:rPr>
        <w:t>Članak 2.</w:t>
      </w:r>
    </w:p>
    <w:p w:rsidR="009D5798" w:rsidRDefault="00347D07" w:rsidP="00347D07">
      <w:pPr>
        <w:jc w:val="both"/>
        <w:rPr>
          <w:rFonts w:asciiTheme="minorHAnsi" w:hAnsiTheme="minorHAnsi" w:cstheme="minorHAnsi"/>
        </w:rPr>
      </w:pPr>
      <w:r w:rsidRPr="001A35D6">
        <w:rPr>
          <w:rFonts w:asciiTheme="minorHAnsi" w:hAnsiTheme="minorHAnsi" w:cstheme="minorHAnsi"/>
        </w:rPr>
        <w:tab/>
      </w:r>
      <w:r w:rsidR="009D5798">
        <w:rPr>
          <w:rFonts w:asciiTheme="minorHAnsi" w:hAnsiTheme="minorHAnsi" w:cstheme="minorHAnsi"/>
        </w:rPr>
        <w:t xml:space="preserve">U članku 4. stavku 1. </w:t>
      </w:r>
      <w:r w:rsidR="00617C83">
        <w:rPr>
          <w:rFonts w:asciiTheme="minorHAnsi" w:hAnsiTheme="minorHAnsi" w:cstheme="minorHAnsi"/>
        </w:rPr>
        <w:t>alineji</w:t>
      </w:r>
      <w:r w:rsidR="009D5798">
        <w:rPr>
          <w:rFonts w:asciiTheme="minorHAnsi" w:hAnsiTheme="minorHAnsi" w:cstheme="minorHAnsi"/>
        </w:rPr>
        <w:t xml:space="preserve"> 1. riječi „70.000,00 kuna“ zamjenjuju se riječima 9.290,00 eura“.</w:t>
      </w:r>
    </w:p>
    <w:p w:rsidR="009D5798" w:rsidRPr="009D5798" w:rsidRDefault="009D5798" w:rsidP="009D5798">
      <w:pPr>
        <w:ind w:firstLine="70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 istom članku 4. stavku 1. </w:t>
      </w:r>
      <w:r w:rsidR="00617C83">
        <w:rPr>
          <w:rFonts w:asciiTheme="minorHAnsi" w:hAnsiTheme="minorHAnsi" w:cstheme="minorHAnsi"/>
        </w:rPr>
        <w:t>alineji</w:t>
      </w:r>
      <w:r w:rsidR="00EF465B">
        <w:rPr>
          <w:rFonts w:asciiTheme="minorHAnsi" w:hAnsiTheme="minorHAnsi" w:cstheme="minorHAnsi"/>
        </w:rPr>
        <w:t xml:space="preserve"> 2.</w:t>
      </w:r>
      <w:r>
        <w:rPr>
          <w:rFonts w:asciiTheme="minorHAnsi" w:hAnsiTheme="minorHAnsi" w:cstheme="minorHAnsi"/>
        </w:rPr>
        <w:t xml:space="preserve"> </w:t>
      </w:r>
      <w:r w:rsidRPr="009D5798">
        <w:rPr>
          <w:rFonts w:asciiTheme="minorHAnsi" w:hAnsiTheme="minorHAnsi" w:cstheme="minorHAnsi"/>
        </w:rPr>
        <w:t>riječi „70.000,00 kuna“ zamjenjuju se riječima 9.290,00 eura</w:t>
      </w:r>
      <w:r>
        <w:rPr>
          <w:rFonts w:asciiTheme="minorHAnsi" w:hAnsiTheme="minorHAnsi" w:cstheme="minorHAnsi"/>
        </w:rPr>
        <w:t xml:space="preserve">“, </w:t>
      </w:r>
      <w:r w:rsidR="00EF465B">
        <w:rPr>
          <w:rFonts w:asciiTheme="minorHAnsi" w:hAnsiTheme="minorHAnsi" w:cstheme="minorHAnsi"/>
        </w:rPr>
        <w:t>riječi</w:t>
      </w:r>
      <w:r w:rsidRPr="009D5798">
        <w:rPr>
          <w:rFonts w:asciiTheme="minorHAnsi" w:hAnsiTheme="minorHAnsi" w:cstheme="minorHAnsi"/>
        </w:rPr>
        <w:t xml:space="preserve"> „200.000,00 kuna“ zamjenjuju se riječima „26.540,00 eura“, a </w:t>
      </w:r>
      <w:r>
        <w:rPr>
          <w:rFonts w:asciiTheme="minorHAnsi" w:hAnsiTheme="minorHAnsi" w:cstheme="minorHAnsi"/>
        </w:rPr>
        <w:t xml:space="preserve">riječi </w:t>
      </w:r>
      <w:r w:rsidRPr="009D5798">
        <w:rPr>
          <w:rFonts w:asciiTheme="minorHAnsi" w:hAnsiTheme="minorHAnsi" w:cstheme="minorHAnsi"/>
        </w:rPr>
        <w:t>„500.000,00 kuna“ zamjenjuju se riječima „66.360,00 eura“.</w:t>
      </w:r>
    </w:p>
    <w:p w:rsidR="00347D07" w:rsidRPr="001A35D6" w:rsidRDefault="00347D07" w:rsidP="00347D07">
      <w:pPr>
        <w:jc w:val="both"/>
        <w:rPr>
          <w:rFonts w:asciiTheme="minorHAnsi" w:hAnsiTheme="minorHAnsi" w:cstheme="minorHAnsi"/>
          <w:b/>
        </w:rPr>
      </w:pPr>
    </w:p>
    <w:p w:rsidR="00347D07" w:rsidRPr="001A35D6" w:rsidRDefault="009D5798" w:rsidP="00347D07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Članak 3</w:t>
      </w:r>
      <w:r w:rsidR="00347D07" w:rsidRPr="001A35D6">
        <w:rPr>
          <w:rFonts w:asciiTheme="minorHAnsi" w:hAnsiTheme="minorHAnsi" w:cstheme="minorHAnsi"/>
          <w:b/>
        </w:rPr>
        <w:t>.</w:t>
      </w:r>
    </w:p>
    <w:p w:rsidR="009D5798" w:rsidRPr="009D5798" w:rsidRDefault="009D5798" w:rsidP="009D5798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 članku 5. stavku 1. riječi </w:t>
      </w:r>
      <w:r w:rsidRPr="009D5798">
        <w:rPr>
          <w:rFonts w:asciiTheme="minorHAnsi" w:hAnsiTheme="minorHAnsi" w:cstheme="minorHAnsi"/>
        </w:rPr>
        <w:t>„70.000,00 kuna“ zamjenjuju se riječima 9.290,00 eura“.</w:t>
      </w:r>
    </w:p>
    <w:p w:rsidR="00C16E52" w:rsidRPr="001A35D6" w:rsidRDefault="00C16E52" w:rsidP="00C16E52">
      <w:pPr>
        <w:jc w:val="both"/>
        <w:rPr>
          <w:rFonts w:asciiTheme="minorHAnsi" w:hAnsiTheme="minorHAnsi" w:cstheme="minorHAnsi"/>
          <w:b/>
        </w:rPr>
      </w:pPr>
    </w:p>
    <w:p w:rsidR="008D5F9B" w:rsidRPr="001A35D6" w:rsidRDefault="009D5798" w:rsidP="008D5F9B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Članak 4</w:t>
      </w:r>
      <w:r w:rsidR="008D5F9B" w:rsidRPr="001A35D6">
        <w:rPr>
          <w:rFonts w:asciiTheme="minorHAnsi" w:hAnsiTheme="minorHAnsi" w:cstheme="minorHAnsi"/>
          <w:b/>
        </w:rPr>
        <w:t>.</w:t>
      </w:r>
    </w:p>
    <w:p w:rsidR="00617C83" w:rsidRPr="00617C83" w:rsidRDefault="009D5798" w:rsidP="00617C83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 članku 6. stavku 1. </w:t>
      </w:r>
      <w:r w:rsidR="00617C83" w:rsidRPr="00617C83">
        <w:rPr>
          <w:rFonts w:asciiTheme="minorHAnsi" w:hAnsiTheme="minorHAnsi" w:cstheme="minorHAnsi"/>
        </w:rPr>
        <w:t>riječi „70.000,00 kuna“ zamjenjuju se riječima 9.290,00 eura“, riječi  „200.000,00 kuna“ zamjenjuju se riječima „26.540,00 eura“, a riječi „500.000,00 kuna“ zamjenjuju se riječima „66.360,00 eura“.</w:t>
      </w:r>
    </w:p>
    <w:p w:rsidR="0090634D" w:rsidRPr="001A35D6" w:rsidRDefault="0090634D" w:rsidP="00617C83">
      <w:pPr>
        <w:rPr>
          <w:rFonts w:asciiTheme="minorHAnsi" w:hAnsiTheme="minorHAnsi" w:cstheme="minorHAnsi"/>
          <w:b/>
        </w:rPr>
      </w:pPr>
    </w:p>
    <w:p w:rsidR="003B6548" w:rsidRPr="00617C83" w:rsidRDefault="00617C83" w:rsidP="00617C83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Članak 5</w:t>
      </w:r>
      <w:r w:rsidR="00C16E52" w:rsidRPr="001A35D6">
        <w:rPr>
          <w:rFonts w:asciiTheme="minorHAnsi" w:hAnsiTheme="minorHAnsi" w:cstheme="minorHAnsi"/>
          <w:b/>
        </w:rPr>
        <w:t>.</w:t>
      </w:r>
    </w:p>
    <w:p w:rsidR="00617C83" w:rsidRDefault="003B6548" w:rsidP="00617C83">
      <w:pPr>
        <w:ind w:firstLine="708"/>
        <w:jc w:val="both"/>
        <w:rPr>
          <w:rFonts w:asciiTheme="minorHAnsi" w:hAnsiTheme="minorHAnsi" w:cstheme="minorHAnsi"/>
        </w:rPr>
      </w:pPr>
      <w:r w:rsidRPr="001A35D6">
        <w:rPr>
          <w:rFonts w:asciiTheme="minorHAnsi" w:hAnsiTheme="minorHAnsi" w:cstheme="minorHAnsi"/>
        </w:rPr>
        <w:t xml:space="preserve">U </w:t>
      </w:r>
      <w:r w:rsidR="00617C83">
        <w:rPr>
          <w:rFonts w:asciiTheme="minorHAnsi" w:hAnsiTheme="minorHAnsi" w:cstheme="minorHAnsi"/>
        </w:rPr>
        <w:t>članku 11. stavku 2. riječi „kunama“ zamjenjuju se riječima „eurima“.</w:t>
      </w:r>
    </w:p>
    <w:p w:rsidR="00E3521A" w:rsidRPr="001A35D6" w:rsidRDefault="00E3521A" w:rsidP="00617C83">
      <w:pPr>
        <w:rPr>
          <w:rFonts w:asciiTheme="minorHAnsi" w:hAnsiTheme="minorHAnsi" w:cstheme="minorHAnsi"/>
          <w:b/>
        </w:rPr>
      </w:pPr>
    </w:p>
    <w:p w:rsidR="00AD5F64" w:rsidRPr="001A35D6" w:rsidRDefault="00617C83" w:rsidP="00AD5F64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Članak 6</w:t>
      </w:r>
      <w:r w:rsidR="00AD5F64" w:rsidRPr="001A35D6">
        <w:rPr>
          <w:rFonts w:asciiTheme="minorHAnsi" w:hAnsiTheme="minorHAnsi" w:cstheme="minorHAnsi"/>
          <w:b/>
        </w:rPr>
        <w:t>.</w:t>
      </w:r>
    </w:p>
    <w:p w:rsidR="00AD5F64" w:rsidRPr="001A35D6" w:rsidRDefault="00AD5F64" w:rsidP="0005596F">
      <w:pPr>
        <w:ind w:firstLine="708"/>
        <w:jc w:val="both"/>
        <w:rPr>
          <w:rFonts w:asciiTheme="minorHAnsi" w:hAnsiTheme="minorHAnsi" w:cstheme="minorHAnsi"/>
        </w:rPr>
      </w:pPr>
      <w:r w:rsidRPr="001A35D6">
        <w:rPr>
          <w:rFonts w:asciiTheme="minorHAnsi" w:hAnsiTheme="minorHAnsi" w:cstheme="minorHAnsi"/>
        </w:rPr>
        <w:t xml:space="preserve">Ovaj Pravilnik stupa na snagu danom donošenja, a objavit će se na internetskim stranicama </w:t>
      </w:r>
      <w:r w:rsidR="00C729D4">
        <w:rPr>
          <w:rFonts w:asciiTheme="minorHAnsi" w:hAnsiTheme="minorHAnsi" w:cstheme="minorHAnsi"/>
        </w:rPr>
        <w:t xml:space="preserve">Općine Peteranec </w:t>
      </w:r>
      <w:hyperlink r:id="rId7" w:history="1">
        <w:r w:rsidR="00C729D4" w:rsidRPr="009F2C2A">
          <w:rPr>
            <w:rStyle w:val="Hiperveza"/>
            <w:rFonts w:asciiTheme="minorHAnsi" w:hAnsiTheme="minorHAnsi" w:cstheme="minorHAnsi"/>
          </w:rPr>
          <w:t>www.peteranec.hr</w:t>
        </w:r>
      </w:hyperlink>
      <w:r w:rsidR="00C729D4">
        <w:rPr>
          <w:rFonts w:asciiTheme="minorHAnsi" w:hAnsiTheme="minorHAnsi" w:cstheme="minorHAnsi"/>
        </w:rPr>
        <w:t xml:space="preserve">. </w:t>
      </w:r>
    </w:p>
    <w:p w:rsidR="00AD5F64" w:rsidRPr="001A35D6" w:rsidRDefault="00AD5F64" w:rsidP="00AD5F64">
      <w:pPr>
        <w:jc w:val="both"/>
        <w:rPr>
          <w:rFonts w:asciiTheme="minorHAnsi" w:hAnsiTheme="minorHAnsi" w:cstheme="minorHAnsi"/>
        </w:rPr>
      </w:pPr>
    </w:p>
    <w:p w:rsidR="00CA692F" w:rsidRDefault="00AD5F64" w:rsidP="00AD5F64">
      <w:pPr>
        <w:jc w:val="center"/>
        <w:rPr>
          <w:rFonts w:asciiTheme="minorHAnsi" w:hAnsiTheme="minorHAnsi" w:cstheme="minorHAnsi"/>
          <w:b/>
        </w:rPr>
      </w:pPr>
      <w:r w:rsidRPr="001A35D6">
        <w:rPr>
          <w:rFonts w:asciiTheme="minorHAnsi" w:hAnsiTheme="minorHAnsi" w:cstheme="minorHAnsi"/>
          <w:b/>
        </w:rPr>
        <w:t>OPĆINSKO VIJEĆE</w:t>
      </w:r>
      <w:r w:rsidR="00C729D4">
        <w:rPr>
          <w:rFonts w:asciiTheme="minorHAnsi" w:hAnsiTheme="minorHAnsi" w:cstheme="minorHAnsi"/>
          <w:b/>
        </w:rPr>
        <w:t xml:space="preserve"> </w:t>
      </w:r>
      <w:r w:rsidR="001A67AC">
        <w:rPr>
          <w:rFonts w:asciiTheme="minorHAnsi" w:hAnsiTheme="minorHAnsi" w:cstheme="minorHAnsi"/>
          <w:b/>
        </w:rPr>
        <w:t>OPĆINE</w:t>
      </w:r>
      <w:r w:rsidR="00F26330">
        <w:rPr>
          <w:rFonts w:asciiTheme="minorHAnsi" w:hAnsiTheme="minorHAnsi" w:cstheme="minorHAnsi"/>
          <w:b/>
        </w:rPr>
        <w:t xml:space="preserve"> PETERANEC</w:t>
      </w:r>
    </w:p>
    <w:p w:rsidR="001F4338" w:rsidRPr="001A35D6" w:rsidRDefault="001F4338" w:rsidP="00AD5F64">
      <w:pPr>
        <w:jc w:val="center"/>
        <w:rPr>
          <w:rFonts w:asciiTheme="minorHAnsi" w:hAnsiTheme="minorHAnsi" w:cstheme="minorHAnsi"/>
          <w:b/>
        </w:rPr>
      </w:pPr>
    </w:p>
    <w:p w:rsidR="00AD5F64" w:rsidRPr="001F4338" w:rsidRDefault="00AD5F64" w:rsidP="00AD5F64">
      <w:pPr>
        <w:jc w:val="both"/>
        <w:rPr>
          <w:rFonts w:asciiTheme="minorHAnsi" w:hAnsiTheme="minorHAnsi" w:cstheme="minorHAnsi"/>
        </w:rPr>
      </w:pPr>
      <w:r w:rsidRPr="001F4338">
        <w:rPr>
          <w:rFonts w:asciiTheme="minorHAnsi" w:hAnsiTheme="minorHAnsi" w:cstheme="minorHAnsi"/>
        </w:rPr>
        <w:t xml:space="preserve">KLASA: </w:t>
      </w:r>
      <w:r w:rsidR="006D7EAA">
        <w:rPr>
          <w:rFonts w:asciiTheme="minorHAnsi" w:hAnsiTheme="minorHAnsi" w:cstheme="minorHAnsi"/>
        </w:rPr>
        <w:t>406-04</w:t>
      </w:r>
      <w:r w:rsidR="00192850">
        <w:rPr>
          <w:rFonts w:asciiTheme="minorHAnsi" w:hAnsiTheme="minorHAnsi" w:cstheme="minorHAnsi"/>
        </w:rPr>
        <w:t>/22</w:t>
      </w:r>
      <w:r w:rsidRPr="001F4338">
        <w:rPr>
          <w:rFonts w:asciiTheme="minorHAnsi" w:hAnsiTheme="minorHAnsi" w:cstheme="minorHAnsi"/>
        </w:rPr>
        <w:t>-01/</w:t>
      </w:r>
      <w:r w:rsidR="00010536" w:rsidRPr="006D7EAA">
        <w:rPr>
          <w:rFonts w:asciiTheme="minorHAnsi" w:hAnsiTheme="minorHAnsi" w:cstheme="minorHAnsi"/>
        </w:rPr>
        <w:t>02</w:t>
      </w:r>
    </w:p>
    <w:p w:rsidR="00AD5F64" w:rsidRPr="001F4338" w:rsidRDefault="004B57F2" w:rsidP="00AD5F64">
      <w:pPr>
        <w:jc w:val="both"/>
        <w:rPr>
          <w:rFonts w:asciiTheme="minorHAnsi" w:hAnsiTheme="minorHAnsi" w:cstheme="minorHAnsi"/>
        </w:rPr>
      </w:pPr>
      <w:r w:rsidRPr="001F4338">
        <w:rPr>
          <w:rFonts w:asciiTheme="minorHAnsi" w:hAnsiTheme="minorHAnsi" w:cstheme="minorHAnsi"/>
        </w:rPr>
        <w:t>URBROJ: 2137-</w:t>
      </w:r>
      <w:r w:rsidR="001A67AC" w:rsidRPr="001F4338">
        <w:rPr>
          <w:rFonts w:asciiTheme="minorHAnsi" w:hAnsiTheme="minorHAnsi" w:cstheme="minorHAnsi"/>
        </w:rPr>
        <w:t>12-</w:t>
      </w:r>
      <w:r w:rsidR="00617C83">
        <w:rPr>
          <w:rFonts w:asciiTheme="minorHAnsi" w:hAnsiTheme="minorHAnsi" w:cstheme="minorHAnsi"/>
        </w:rPr>
        <w:t>02-23</w:t>
      </w:r>
      <w:r w:rsidR="00AD5F64" w:rsidRPr="001F4338">
        <w:rPr>
          <w:rFonts w:asciiTheme="minorHAnsi" w:hAnsiTheme="minorHAnsi" w:cstheme="minorHAnsi"/>
        </w:rPr>
        <w:t>-</w:t>
      </w:r>
      <w:r w:rsidR="00617C83">
        <w:rPr>
          <w:rFonts w:asciiTheme="minorHAnsi" w:hAnsiTheme="minorHAnsi" w:cstheme="minorHAnsi"/>
        </w:rPr>
        <w:t>2</w:t>
      </w:r>
    </w:p>
    <w:p w:rsidR="00C729D4" w:rsidRPr="001F4338" w:rsidRDefault="00F26330" w:rsidP="00C729D4">
      <w:pPr>
        <w:jc w:val="both"/>
        <w:rPr>
          <w:rFonts w:asciiTheme="minorHAnsi" w:hAnsiTheme="minorHAnsi" w:cstheme="minorHAnsi"/>
        </w:rPr>
      </w:pPr>
      <w:r w:rsidRPr="001F4338">
        <w:rPr>
          <w:rFonts w:asciiTheme="minorHAnsi" w:hAnsiTheme="minorHAnsi" w:cstheme="minorHAnsi"/>
        </w:rPr>
        <w:t>Peteranec</w:t>
      </w:r>
      <w:r w:rsidR="00AD5F64" w:rsidRPr="001F4338">
        <w:rPr>
          <w:rFonts w:asciiTheme="minorHAnsi" w:hAnsiTheme="minorHAnsi" w:cstheme="minorHAnsi"/>
        </w:rPr>
        <w:t xml:space="preserve">, </w:t>
      </w:r>
      <w:r w:rsidR="0088758C">
        <w:rPr>
          <w:rFonts w:asciiTheme="minorHAnsi" w:hAnsiTheme="minorHAnsi" w:cstheme="minorHAnsi"/>
        </w:rPr>
        <w:t>16.</w:t>
      </w:r>
      <w:r w:rsidR="00617C83">
        <w:rPr>
          <w:rFonts w:asciiTheme="minorHAnsi" w:hAnsiTheme="minorHAnsi" w:cstheme="minorHAnsi"/>
        </w:rPr>
        <w:t xml:space="preserve"> siječnja</w:t>
      </w:r>
      <w:r w:rsidR="004A4687" w:rsidRPr="001F4338">
        <w:rPr>
          <w:rFonts w:asciiTheme="minorHAnsi" w:hAnsiTheme="minorHAnsi" w:cstheme="minorHAnsi"/>
        </w:rPr>
        <w:t xml:space="preserve"> </w:t>
      </w:r>
      <w:r w:rsidR="00617C83">
        <w:rPr>
          <w:rFonts w:asciiTheme="minorHAnsi" w:hAnsiTheme="minorHAnsi" w:cstheme="minorHAnsi"/>
        </w:rPr>
        <w:t>2023</w:t>
      </w:r>
      <w:r w:rsidR="00AD5F64" w:rsidRPr="001F4338">
        <w:rPr>
          <w:rFonts w:asciiTheme="minorHAnsi" w:hAnsiTheme="minorHAnsi" w:cstheme="minorHAnsi"/>
        </w:rPr>
        <w:t>.</w:t>
      </w:r>
    </w:p>
    <w:p w:rsidR="00C729D4" w:rsidRPr="001F4338" w:rsidRDefault="00C729D4" w:rsidP="00C729D4">
      <w:pPr>
        <w:jc w:val="both"/>
        <w:rPr>
          <w:rFonts w:asciiTheme="minorHAnsi" w:hAnsiTheme="minorHAnsi" w:cstheme="minorHAnsi"/>
        </w:rPr>
      </w:pPr>
    </w:p>
    <w:p w:rsidR="00AD5F64" w:rsidRPr="001F4338" w:rsidRDefault="00C729D4" w:rsidP="00C729D4">
      <w:pPr>
        <w:jc w:val="both"/>
        <w:rPr>
          <w:rFonts w:asciiTheme="minorHAnsi" w:hAnsiTheme="minorHAnsi" w:cstheme="minorHAnsi"/>
        </w:rPr>
      </w:pPr>
      <w:r w:rsidRPr="001F4338">
        <w:rPr>
          <w:rFonts w:asciiTheme="minorHAnsi" w:hAnsiTheme="minorHAnsi" w:cstheme="minorHAnsi"/>
        </w:rPr>
        <w:tab/>
      </w:r>
      <w:r w:rsidRPr="001F4338">
        <w:rPr>
          <w:rFonts w:asciiTheme="minorHAnsi" w:hAnsiTheme="minorHAnsi" w:cstheme="minorHAnsi"/>
        </w:rPr>
        <w:tab/>
      </w:r>
      <w:r w:rsidRPr="001F4338">
        <w:rPr>
          <w:rFonts w:asciiTheme="minorHAnsi" w:hAnsiTheme="minorHAnsi" w:cstheme="minorHAnsi"/>
        </w:rPr>
        <w:tab/>
      </w:r>
      <w:r w:rsidRPr="001F4338">
        <w:rPr>
          <w:rFonts w:asciiTheme="minorHAnsi" w:hAnsiTheme="minorHAnsi" w:cstheme="minorHAnsi"/>
        </w:rPr>
        <w:tab/>
      </w:r>
      <w:r w:rsidRPr="001F4338">
        <w:rPr>
          <w:rFonts w:asciiTheme="minorHAnsi" w:hAnsiTheme="minorHAnsi" w:cstheme="minorHAnsi"/>
        </w:rPr>
        <w:tab/>
      </w:r>
      <w:r w:rsidRPr="001F4338">
        <w:rPr>
          <w:rFonts w:asciiTheme="minorHAnsi" w:hAnsiTheme="minorHAnsi" w:cstheme="minorHAnsi"/>
        </w:rPr>
        <w:tab/>
      </w:r>
      <w:r w:rsidRPr="001F4338">
        <w:rPr>
          <w:rFonts w:asciiTheme="minorHAnsi" w:hAnsiTheme="minorHAnsi" w:cstheme="minorHAnsi"/>
        </w:rPr>
        <w:tab/>
      </w:r>
      <w:r w:rsidRPr="001F4338">
        <w:rPr>
          <w:rFonts w:asciiTheme="minorHAnsi" w:hAnsiTheme="minorHAnsi" w:cstheme="minorHAnsi"/>
        </w:rPr>
        <w:tab/>
      </w:r>
      <w:r w:rsidRPr="001F4338">
        <w:rPr>
          <w:rFonts w:asciiTheme="minorHAnsi" w:hAnsiTheme="minorHAnsi" w:cstheme="minorHAnsi"/>
        </w:rPr>
        <w:tab/>
      </w:r>
      <w:r w:rsidR="005225D3">
        <w:rPr>
          <w:rFonts w:asciiTheme="minorHAnsi" w:hAnsiTheme="minorHAnsi" w:cstheme="minorHAnsi"/>
        </w:rPr>
        <w:t xml:space="preserve">   </w:t>
      </w:r>
      <w:r w:rsidRPr="001F4338">
        <w:rPr>
          <w:rFonts w:asciiTheme="minorHAnsi" w:hAnsiTheme="minorHAnsi" w:cstheme="minorHAnsi"/>
        </w:rPr>
        <w:t>PREDSJEDNICA:</w:t>
      </w:r>
      <w:r w:rsidR="001A5D83" w:rsidRPr="001F4338">
        <w:rPr>
          <w:rFonts w:asciiTheme="minorHAnsi" w:hAnsiTheme="minorHAnsi" w:cstheme="minorHAnsi"/>
          <w:bCs/>
        </w:rPr>
        <w:t xml:space="preserve">                    </w:t>
      </w:r>
      <w:r w:rsidR="00CA692F" w:rsidRPr="001F4338">
        <w:rPr>
          <w:rFonts w:asciiTheme="minorHAnsi" w:hAnsiTheme="minorHAnsi" w:cstheme="minorHAnsi"/>
          <w:bCs/>
        </w:rPr>
        <w:tab/>
      </w:r>
      <w:r w:rsidR="00CA692F" w:rsidRPr="001F4338">
        <w:rPr>
          <w:rFonts w:asciiTheme="minorHAnsi" w:hAnsiTheme="minorHAnsi" w:cstheme="minorHAnsi"/>
          <w:bCs/>
        </w:rPr>
        <w:tab/>
      </w:r>
      <w:r w:rsidR="00CA692F" w:rsidRPr="001F4338">
        <w:rPr>
          <w:rFonts w:asciiTheme="minorHAnsi" w:hAnsiTheme="minorHAnsi" w:cstheme="minorHAnsi"/>
          <w:bCs/>
        </w:rPr>
        <w:tab/>
      </w:r>
      <w:r w:rsidR="00CA692F" w:rsidRPr="001F4338">
        <w:rPr>
          <w:rFonts w:asciiTheme="minorHAnsi" w:hAnsiTheme="minorHAnsi" w:cstheme="minorHAnsi"/>
          <w:bCs/>
        </w:rPr>
        <w:tab/>
      </w:r>
      <w:r w:rsidR="00CA692F" w:rsidRPr="001F4338">
        <w:rPr>
          <w:rFonts w:asciiTheme="minorHAnsi" w:hAnsiTheme="minorHAnsi" w:cstheme="minorHAnsi"/>
          <w:bCs/>
        </w:rPr>
        <w:tab/>
      </w:r>
      <w:r w:rsidR="00CA692F" w:rsidRPr="001F4338">
        <w:rPr>
          <w:rFonts w:asciiTheme="minorHAnsi" w:hAnsiTheme="minorHAnsi" w:cstheme="minorHAnsi"/>
          <w:bCs/>
        </w:rPr>
        <w:tab/>
      </w:r>
      <w:r w:rsidR="00CA692F" w:rsidRPr="001F4338">
        <w:rPr>
          <w:rFonts w:asciiTheme="minorHAnsi" w:hAnsiTheme="minorHAnsi" w:cstheme="minorHAnsi"/>
          <w:bCs/>
        </w:rPr>
        <w:tab/>
      </w:r>
      <w:r w:rsidR="00CA692F" w:rsidRPr="001F4338">
        <w:rPr>
          <w:rFonts w:asciiTheme="minorHAnsi" w:hAnsiTheme="minorHAnsi" w:cstheme="minorHAnsi"/>
          <w:bCs/>
        </w:rPr>
        <w:tab/>
        <w:t xml:space="preserve">          </w:t>
      </w:r>
      <w:r w:rsidRPr="001F4338">
        <w:rPr>
          <w:rFonts w:asciiTheme="minorHAnsi" w:hAnsiTheme="minorHAnsi" w:cstheme="minorHAnsi"/>
          <w:bCs/>
        </w:rPr>
        <w:t xml:space="preserve">       </w:t>
      </w:r>
      <w:r w:rsidR="004B57F2" w:rsidRPr="001F4338">
        <w:rPr>
          <w:rFonts w:asciiTheme="minorHAnsi" w:hAnsiTheme="minorHAnsi" w:cstheme="minorHAnsi"/>
          <w:bCs/>
        </w:rPr>
        <w:t xml:space="preserve">  </w:t>
      </w:r>
      <w:r w:rsidR="00617C83">
        <w:rPr>
          <w:rFonts w:asciiTheme="minorHAnsi" w:hAnsiTheme="minorHAnsi" w:cstheme="minorHAnsi"/>
          <w:bCs/>
        </w:rPr>
        <w:t xml:space="preserve">   </w:t>
      </w:r>
      <w:r w:rsidRPr="001F4338">
        <w:rPr>
          <w:rFonts w:asciiTheme="minorHAnsi" w:hAnsiTheme="minorHAnsi" w:cstheme="minorHAnsi"/>
          <w:bCs/>
        </w:rPr>
        <w:t xml:space="preserve">  Ivana Dombaj Čižmak</w:t>
      </w:r>
      <w:r w:rsidR="005550EE">
        <w:rPr>
          <w:rFonts w:asciiTheme="minorHAnsi" w:hAnsiTheme="minorHAnsi" w:cstheme="minorHAnsi"/>
          <w:bCs/>
        </w:rPr>
        <w:t>, v.r.</w:t>
      </w:r>
    </w:p>
    <w:p w:rsidR="001A5D83" w:rsidRPr="001F4338" w:rsidRDefault="001A5D83" w:rsidP="00AD5F64">
      <w:pPr>
        <w:jc w:val="center"/>
        <w:rPr>
          <w:rFonts w:asciiTheme="minorHAnsi" w:hAnsiTheme="minorHAnsi" w:cstheme="minorHAnsi"/>
          <w:bCs/>
        </w:rPr>
      </w:pPr>
    </w:p>
    <w:p w:rsidR="001A5D83" w:rsidRPr="001A35D6" w:rsidRDefault="001A5D83" w:rsidP="00617C83">
      <w:pPr>
        <w:rPr>
          <w:rFonts w:asciiTheme="minorHAnsi" w:hAnsiTheme="minorHAnsi" w:cstheme="minorHAnsi"/>
          <w:b/>
          <w:bCs/>
        </w:rPr>
      </w:pPr>
    </w:p>
    <w:p w:rsidR="00CD7E14" w:rsidRPr="001A35D6" w:rsidRDefault="00CD7E14" w:rsidP="002D0A86">
      <w:pPr>
        <w:tabs>
          <w:tab w:val="left" w:pos="2295"/>
        </w:tabs>
        <w:rPr>
          <w:rFonts w:asciiTheme="minorHAnsi" w:hAnsiTheme="minorHAnsi" w:cstheme="minorHAnsi"/>
        </w:rPr>
      </w:pPr>
      <w:bookmarkStart w:id="0" w:name="_GoBack"/>
      <w:bookmarkEnd w:id="0"/>
    </w:p>
    <w:sectPr w:rsidR="00CD7E14" w:rsidRPr="001A35D6" w:rsidSect="006D7EAA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790" w:rsidRDefault="00515790" w:rsidP="00ED396E">
      <w:r>
        <w:separator/>
      </w:r>
    </w:p>
  </w:endnote>
  <w:endnote w:type="continuationSeparator" w:id="0">
    <w:p w:rsidR="00515790" w:rsidRDefault="00515790" w:rsidP="00ED3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790" w:rsidRDefault="00515790" w:rsidP="00ED396E">
      <w:r>
        <w:separator/>
      </w:r>
    </w:p>
  </w:footnote>
  <w:footnote w:type="continuationSeparator" w:id="0">
    <w:p w:rsidR="00515790" w:rsidRDefault="00515790" w:rsidP="00ED3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86D0D"/>
    <w:multiLevelType w:val="hybridMultilevel"/>
    <w:tmpl w:val="A5D69CFA"/>
    <w:lvl w:ilvl="0" w:tplc="45505EB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7DF244F"/>
    <w:multiLevelType w:val="hybridMultilevel"/>
    <w:tmpl w:val="5AA02D54"/>
    <w:lvl w:ilvl="0" w:tplc="45505E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364A1B"/>
    <w:multiLevelType w:val="hybridMultilevel"/>
    <w:tmpl w:val="78502962"/>
    <w:lvl w:ilvl="0" w:tplc="45505E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740971"/>
    <w:multiLevelType w:val="hybridMultilevel"/>
    <w:tmpl w:val="C820EAD2"/>
    <w:lvl w:ilvl="0" w:tplc="45505EB6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6A41646"/>
    <w:multiLevelType w:val="hybridMultilevel"/>
    <w:tmpl w:val="CEC62E6A"/>
    <w:lvl w:ilvl="0" w:tplc="C4C2C054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541770"/>
    <w:multiLevelType w:val="hybridMultilevel"/>
    <w:tmpl w:val="0FF46776"/>
    <w:lvl w:ilvl="0" w:tplc="8C005E88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742AED"/>
    <w:multiLevelType w:val="hybridMultilevel"/>
    <w:tmpl w:val="1D140AEC"/>
    <w:lvl w:ilvl="0" w:tplc="05CE029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42C4641"/>
    <w:multiLevelType w:val="hybridMultilevel"/>
    <w:tmpl w:val="BF5834F4"/>
    <w:lvl w:ilvl="0" w:tplc="45505E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8942053"/>
    <w:multiLevelType w:val="hybridMultilevel"/>
    <w:tmpl w:val="7D8CE118"/>
    <w:lvl w:ilvl="0" w:tplc="45505EB6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49835B7D"/>
    <w:multiLevelType w:val="hybridMultilevel"/>
    <w:tmpl w:val="4B880AF6"/>
    <w:lvl w:ilvl="0" w:tplc="45505EB6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498A6A7A"/>
    <w:multiLevelType w:val="hybridMultilevel"/>
    <w:tmpl w:val="546E5CE8"/>
    <w:lvl w:ilvl="0" w:tplc="45505EB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BBE7A66"/>
    <w:multiLevelType w:val="hybridMultilevel"/>
    <w:tmpl w:val="DB284B96"/>
    <w:lvl w:ilvl="0" w:tplc="45505EB6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502A2146"/>
    <w:multiLevelType w:val="hybridMultilevel"/>
    <w:tmpl w:val="500A16C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62F087B"/>
    <w:multiLevelType w:val="hybridMultilevel"/>
    <w:tmpl w:val="F5D0B7F2"/>
    <w:lvl w:ilvl="0" w:tplc="45505EB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88D6049"/>
    <w:multiLevelType w:val="hybridMultilevel"/>
    <w:tmpl w:val="41F49732"/>
    <w:lvl w:ilvl="0" w:tplc="45505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2C54AC"/>
    <w:multiLevelType w:val="hybridMultilevel"/>
    <w:tmpl w:val="443E8D48"/>
    <w:lvl w:ilvl="0" w:tplc="45505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C777C"/>
    <w:multiLevelType w:val="hybridMultilevel"/>
    <w:tmpl w:val="53623D50"/>
    <w:lvl w:ilvl="0" w:tplc="45505EB6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5B0C55"/>
    <w:multiLevelType w:val="hybridMultilevel"/>
    <w:tmpl w:val="B2C6CF14"/>
    <w:lvl w:ilvl="0" w:tplc="45505EB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7CD267A8"/>
    <w:multiLevelType w:val="hybridMultilevel"/>
    <w:tmpl w:val="B6C8CF0A"/>
    <w:lvl w:ilvl="0" w:tplc="45505EB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6"/>
  </w:num>
  <w:num w:numId="4">
    <w:abstractNumId w:val="15"/>
  </w:num>
  <w:num w:numId="5">
    <w:abstractNumId w:val="2"/>
  </w:num>
  <w:num w:numId="6">
    <w:abstractNumId w:val="7"/>
  </w:num>
  <w:num w:numId="7">
    <w:abstractNumId w:val="5"/>
  </w:num>
  <w:num w:numId="8">
    <w:abstractNumId w:val="1"/>
  </w:num>
  <w:num w:numId="9">
    <w:abstractNumId w:val="4"/>
  </w:num>
  <w:num w:numId="10">
    <w:abstractNumId w:val="13"/>
  </w:num>
  <w:num w:numId="11">
    <w:abstractNumId w:val="18"/>
  </w:num>
  <w:num w:numId="12">
    <w:abstractNumId w:val="14"/>
  </w:num>
  <w:num w:numId="13">
    <w:abstractNumId w:val="0"/>
  </w:num>
  <w:num w:numId="14">
    <w:abstractNumId w:val="17"/>
  </w:num>
  <w:num w:numId="15">
    <w:abstractNumId w:val="3"/>
  </w:num>
  <w:num w:numId="16">
    <w:abstractNumId w:val="8"/>
  </w:num>
  <w:num w:numId="17">
    <w:abstractNumId w:val="10"/>
  </w:num>
  <w:num w:numId="18">
    <w:abstractNumId w:val="9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5C6"/>
    <w:rsid w:val="00010536"/>
    <w:rsid w:val="000342E8"/>
    <w:rsid w:val="00044213"/>
    <w:rsid w:val="0005596F"/>
    <w:rsid w:val="0006660F"/>
    <w:rsid w:val="000A309F"/>
    <w:rsid w:val="000C6444"/>
    <w:rsid w:val="000E3513"/>
    <w:rsid w:val="00133BC7"/>
    <w:rsid w:val="001714DC"/>
    <w:rsid w:val="00192850"/>
    <w:rsid w:val="001A35D6"/>
    <w:rsid w:val="001A5D83"/>
    <w:rsid w:val="001A67AC"/>
    <w:rsid w:val="001D4FD0"/>
    <w:rsid w:val="001D6F85"/>
    <w:rsid w:val="001F4338"/>
    <w:rsid w:val="001F7B0F"/>
    <w:rsid w:val="00240EAA"/>
    <w:rsid w:val="002B6270"/>
    <w:rsid w:val="002B6E01"/>
    <w:rsid w:val="002C2A8D"/>
    <w:rsid w:val="002C4344"/>
    <w:rsid w:val="002D0A86"/>
    <w:rsid w:val="00330B42"/>
    <w:rsid w:val="00347D07"/>
    <w:rsid w:val="00395636"/>
    <w:rsid w:val="003B6548"/>
    <w:rsid w:val="00420783"/>
    <w:rsid w:val="004A4687"/>
    <w:rsid w:val="004B57F2"/>
    <w:rsid w:val="004E04E3"/>
    <w:rsid w:val="00515790"/>
    <w:rsid w:val="005225D3"/>
    <w:rsid w:val="0053395B"/>
    <w:rsid w:val="0055418D"/>
    <w:rsid w:val="005550EE"/>
    <w:rsid w:val="00590D4D"/>
    <w:rsid w:val="0059279A"/>
    <w:rsid w:val="005D2EA9"/>
    <w:rsid w:val="005E005F"/>
    <w:rsid w:val="005F6020"/>
    <w:rsid w:val="00617C83"/>
    <w:rsid w:val="00621782"/>
    <w:rsid w:val="006305C6"/>
    <w:rsid w:val="0063703C"/>
    <w:rsid w:val="00697CA1"/>
    <w:rsid w:val="006D7EAA"/>
    <w:rsid w:val="006E7707"/>
    <w:rsid w:val="007256C5"/>
    <w:rsid w:val="007264BB"/>
    <w:rsid w:val="00752DAB"/>
    <w:rsid w:val="00776A8F"/>
    <w:rsid w:val="007E7E1D"/>
    <w:rsid w:val="00833382"/>
    <w:rsid w:val="00833D19"/>
    <w:rsid w:val="008348FC"/>
    <w:rsid w:val="00846877"/>
    <w:rsid w:val="00860053"/>
    <w:rsid w:val="0088758C"/>
    <w:rsid w:val="008D0951"/>
    <w:rsid w:val="008D5F9B"/>
    <w:rsid w:val="0090634D"/>
    <w:rsid w:val="00960658"/>
    <w:rsid w:val="0098197F"/>
    <w:rsid w:val="00985F37"/>
    <w:rsid w:val="009D5798"/>
    <w:rsid w:val="00A8233F"/>
    <w:rsid w:val="00AB45A6"/>
    <w:rsid w:val="00AD55A1"/>
    <w:rsid w:val="00AD5F64"/>
    <w:rsid w:val="00BB751E"/>
    <w:rsid w:val="00C12C1B"/>
    <w:rsid w:val="00C16E52"/>
    <w:rsid w:val="00C32F2A"/>
    <w:rsid w:val="00C36B8A"/>
    <w:rsid w:val="00C729D4"/>
    <w:rsid w:val="00C975CA"/>
    <w:rsid w:val="00CA692F"/>
    <w:rsid w:val="00CB36AB"/>
    <w:rsid w:val="00CC6571"/>
    <w:rsid w:val="00CD35BF"/>
    <w:rsid w:val="00CD7E14"/>
    <w:rsid w:val="00D03530"/>
    <w:rsid w:val="00D44F16"/>
    <w:rsid w:val="00D80DF9"/>
    <w:rsid w:val="00DC15E8"/>
    <w:rsid w:val="00DD4844"/>
    <w:rsid w:val="00E16F1C"/>
    <w:rsid w:val="00E3521A"/>
    <w:rsid w:val="00ED35AB"/>
    <w:rsid w:val="00ED396E"/>
    <w:rsid w:val="00EF465B"/>
    <w:rsid w:val="00F03383"/>
    <w:rsid w:val="00F26330"/>
    <w:rsid w:val="00F432AF"/>
    <w:rsid w:val="00F9372C"/>
    <w:rsid w:val="00FB3081"/>
    <w:rsid w:val="00FF60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5DD26"/>
  <w15:docId w15:val="{11911767-DF0F-44F9-9466-DC12A7E5E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5C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C4344"/>
    <w:pPr>
      <w:ind w:left="720"/>
      <w:contextualSpacing/>
    </w:pPr>
    <w:rPr>
      <w:szCs w:val="21"/>
    </w:rPr>
  </w:style>
  <w:style w:type="character" w:styleId="Hiperveza">
    <w:name w:val="Hyperlink"/>
    <w:basedOn w:val="Zadanifontodlomka"/>
    <w:uiPriority w:val="99"/>
    <w:unhideWhenUsed/>
    <w:rsid w:val="000E3513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0E3513"/>
    <w:rPr>
      <w:color w:val="800080" w:themeColor="followed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590D4D"/>
    <w:rPr>
      <w:szCs w:val="21"/>
    </w:rPr>
  </w:style>
  <w:style w:type="paragraph" w:customStyle="1" w:styleId="Default">
    <w:name w:val="Default"/>
    <w:rsid w:val="002D0A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36B8A"/>
    <w:rPr>
      <w:rFonts w:ascii="Segoe UI" w:hAnsi="Segoe UI"/>
      <w:sz w:val="18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36B8A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Zaglavlje">
    <w:name w:val="header"/>
    <w:basedOn w:val="Normal"/>
    <w:link w:val="ZaglavljeChar"/>
    <w:uiPriority w:val="99"/>
    <w:unhideWhenUsed/>
    <w:rsid w:val="00ED396E"/>
    <w:pPr>
      <w:tabs>
        <w:tab w:val="center" w:pos="4536"/>
        <w:tab w:val="right" w:pos="9072"/>
      </w:tabs>
    </w:pPr>
    <w:rPr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ED396E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Podnoje">
    <w:name w:val="footer"/>
    <w:basedOn w:val="Normal"/>
    <w:link w:val="PodnojeChar"/>
    <w:uiPriority w:val="99"/>
    <w:unhideWhenUsed/>
    <w:rsid w:val="00ED396E"/>
    <w:pPr>
      <w:tabs>
        <w:tab w:val="center" w:pos="4536"/>
        <w:tab w:val="right" w:pos="9072"/>
      </w:tabs>
    </w:pPr>
    <w:rPr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ED396E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6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5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1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4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3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8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eterane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Općina Novigrad Podravski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Pročelnica</cp:lastModifiedBy>
  <cp:revision>13</cp:revision>
  <cp:lastPrinted>2023-01-24T10:58:00Z</cp:lastPrinted>
  <dcterms:created xsi:type="dcterms:W3CDTF">2022-09-12T12:13:00Z</dcterms:created>
  <dcterms:modified xsi:type="dcterms:W3CDTF">2023-01-24T10:58:00Z</dcterms:modified>
</cp:coreProperties>
</file>