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C5" w:rsidRPr="000A48C5" w:rsidRDefault="000A48C5" w:rsidP="000A48C5">
      <w:pPr>
        <w:pStyle w:val="Bezproreda"/>
        <w:jc w:val="both"/>
        <w:rPr>
          <w:rFonts w:ascii="Bookman Old Style" w:hAnsi="Bookman Old Style"/>
        </w:rPr>
      </w:pPr>
      <w:r w:rsidRPr="000A48C5">
        <w:rPr>
          <w:rFonts w:ascii="Bookman Old Style" w:hAnsi="Bookman Old Style"/>
        </w:rPr>
        <w:t xml:space="preserve">              </w:t>
      </w:r>
      <w:r w:rsidRPr="000A48C5">
        <w:rPr>
          <w:rFonts w:ascii="Bookman Old Style" w:hAnsi="Bookman Old Style"/>
          <w:noProof/>
        </w:rPr>
        <w:drawing>
          <wp:inline distT="0" distB="0" distL="0" distR="0">
            <wp:extent cx="352425" cy="457200"/>
            <wp:effectExtent l="19050" t="0" r="9525" b="0"/>
            <wp:docPr id="19" name="Slika 1" descr="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61117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48C5">
        <w:rPr>
          <w:rFonts w:ascii="Bookman Old Style" w:hAnsi="Bookman Old Style"/>
          <w:noProof/>
        </w:rPr>
        <w:drawing>
          <wp:inline distT="0" distB="0" distL="0" distR="0">
            <wp:extent cx="390525" cy="457200"/>
            <wp:effectExtent l="19050" t="0" r="9525" b="0"/>
            <wp:docPr id="20" name="Slika 2" descr="peteran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eteran 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C5" w:rsidRPr="000A48C5" w:rsidRDefault="000A48C5" w:rsidP="000A48C5">
      <w:pPr>
        <w:pStyle w:val="Bezproreda"/>
        <w:jc w:val="both"/>
        <w:rPr>
          <w:rFonts w:ascii="Bookman Old Style" w:hAnsi="Bookman Old Style"/>
        </w:rPr>
      </w:pPr>
      <w:r w:rsidRPr="000A48C5">
        <w:rPr>
          <w:rFonts w:ascii="Bookman Old Style" w:hAnsi="Bookman Old Style"/>
        </w:rPr>
        <w:tab/>
        <w:t>Republika Hrvatska</w:t>
      </w:r>
    </w:p>
    <w:p w:rsidR="000A48C5" w:rsidRPr="000A48C5" w:rsidRDefault="000A48C5" w:rsidP="000A48C5">
      <w:pPr>
        <w:pStyle w:val="Bezproreda"/>
        <w:jc w:val="both"/>
        <w:rPr>
          <w:rFonts w:ascii="Bookman Old Style" w:hAnsi="Bookman Old Style"/>
        </w:rPr>
      </w:pPr>
      <w:r w:rsidRPr="000A48C5">
        <w:rPr>
          <w:rFonts w:ascii="Bookman Old Style" w:hAnsi="Bookman Old Style"/>
        </w:rPr>
        <w:t>KOPRIVNIČKO-KRIŽEVAČKA ŽUPANIJA</w:t>
      </w:r>
    </w:p>
    <w:p w:rsidR="000A48C5" w:rsidRPr="000A48C5" w:rsidRDefault="000A48C5" w:rsidP="000A48C5">
      <w:pPr>
        <w:pStyle w:val="Bezproreda"/>
        <w:jc w:val="both"/>
        <w:rPr>
          <w:rFonts w:ascii="Bookman Old Style" w:hAnsi="Bookman Old Style"/>
        </w:rPr>
      </w:pPr>
      <w:r w:rsidRPr="000A48C5">
        <w:rPr>
          <w:rFonts w:ascii="Bookman Old Style" w:hAnsi="Bookman Old Style"/>
        </w:rPr>
        <w:tab/>
        <w:t>OPĆINA PETERANEC</w:t>
      </w:r>
    </w:p>
    <w:p w:rsidR="000A48C5" w:rsidRPr="000A48C5" w:rsidRDefault="000A48C5" w:rsidP="000A48C5">
      <w:pPr>
        <w:pStyle w:val="Bezproreda"/>
        <w:jc w:val="both"/>
        <w:rPr>
          <w:rFonts w:ascii="Bookman Old Style" w:hAnsi="Bookman Old Style"/>
        </w:rPr>
      </w:pPr>
      <w:r w:rsidRPr="000A48C5">
        <w:rPr>
          <w:rFonts w:ascii="Bookman Old Style" w:hAnsi="Bookman Old Style"/>
        </w:rPr>
        <w:t xml:space="preserve">      </w:t>
      </w:r>
      <w:r w:rsidRPr="000A48C5">
        <w:rPr>
          <w:rFonts w:ascii="Bookman Old Style" w:hAnsi="Bookman Old Style"/>
        </w:rPr>
        <w:tab/>
        <w:t>Općinski načelnik</w:t>
      </w:r>
    </w:p>
    <w:p w:rsidR="000A48C5" w:rsidRPr="000A48C5" w:rsidRDefault="000A48C5" w:rsidP="000A48C5">
      <w:pPr>
        <w:pStyle w:val="Bezproreda"/>
        <w:jc w:val="both"/>
        <w:rPr>
          <w:rFonts w:ascii="Bookman Old Style" w:hAnsi="Bookman Old Style"/>
        </w:rPr>
      </w:pPr>
    </w:p>
    <w:p w:rsidR="000A48C5" w:rsidRPr="000A48C5" w:rsidRDefault="000A48C5" w:rsidP="000A48C5">
      <w:pPr>
        <w:pStyle w:val="Bezproreda"/>
        <w:jc w:val="both"/>
        <w:rPr>
          <w:rFonts w:ascii="Bookman Old Style" w:hAnsi="Bookman Old Style"/>
          <w:sz w:val="16"/>
          <w:szCs w:val="16"/>
        </w:rPr>
      </w:pPr>
      <w:r w:rsidRPr="000A48C5">
        <w:rPr>
          <w:rFonts w:ascii="Bookman Old Style" w:hAnsi="Bookman Old Style"/>
          <w:sz w:val="16"/>
          <w:szCs w:val="16"/>
        </w:rPr>
        <w:t>48321 Peteranec, Matije Gupca 13</w:t>
      </w:r>
    </w:p>
    <w:p w:rsidR="000A48C5" w:rsidRPr="000A48C5" w:rsidRDefault="000A48C5" w:rsidP="000A48C5">
      <w:pPr>
        <w:pStyle w:val="Bezproreda"/>
        <w:jc w:val="both"/>
        <w:rPr>
          <w:rFonts w:ascii="Bookman Old Style" w:hAnsi="Bookman Old Style"/>
          <w:b/>
          <w:sz w:val="16"/>
          <w:szCs w:val="16"/>
        </w:rPr>
      </w:pPr>
      <w:r w:rsidRPr="000A48C5">
        <w:rPr>
          <w:rFonts w:ascii="Bookman Old Style" w:hAnsi="Bookman Old Style"/>
          <w:sz w:val="16"/>
          <w:szCs w:val="16"/>
        </w:rPr>
        <w:t xml:space="preserve">Žiro-račun: </w:t>
      </w:r>
      <w:r w:rsidRPr="000A48C5">
        <w:rPr>
          <w:rFonts w:ascii="Bookman Old Style" w:hAnsi="Bookman Old Style"/>
          <w:b/>
          <w:sz w:val="16"/>
          <w:szCs w:val="16"/>
        </w:rPr>
        <w:t>HR2223860021832400005</w:t>
      </w:r>
    </w:p>
    <w:p w:rsidR="000A48C5" w:rsidRPr="000A48C5" w:rsidRDefault="000A48C5" w:rsidP="000A48C5">
      <w:pPr>
        <w:pStyle w:val="Bezproreda"/>
        <w:jc w:val="both"/>
        <w:rPr>
          <w:rFonts w:ascii="Bookman Old Style" w:hAnsi="Bookman Old Style"/>
          <w:sz w:val="16"/>
          <w:szCs w:val="16"/>
        </w:rPr>
      </w:pPr>
      <w:r w:rsidRPr="000A48C5">
        <w:rPr>
          <w:rFonts w:ascii="Bookman Old Style" w:hAnsi="Bookman Old Style"/>
          <w:sz w:val="16"/>
          <w:szCs w:val="16"/>
        </w:rPr>
        <w:t>Tel./fax: 048/636-289; 636-436</w:t>
      </w:r>
    </w:p>
    <w:p w:rsidR="000A48C5" w:rsidRPr="000A48C5" w:rsidRDefault="000A48C5" w:rsidP="000A48C5">
      <w:pPr>
        <w:pStyle w:val="Bezproreda"/>
        <w:jc w:val="both"/>
        <w:rPr>
          <w:rFonts w:ascii="Bookman Old Style" w:hAnsi="Bookman Old Style"/>
          <w:sz w:val="16"/>
          <w:szCs w:val="16"/>
        </w:rPr>
      </w:pPr>
      <w:r w:rsidRPr="000A48C5">
        <w:rPr>
          <w:rFonts w:ascii="Bookman Old Style" w:hAnsi="Bookman Old Style"/>
          <w:sz w:val="16"/>
          <w:szCs w:val="16"/>
        </w:rPr>
        <w:t>opcina-peteranec@kc.htnet.hr</w:t>
      </w:r>
    </w:p>
    <w:p w:rsidR="000A48C5" w:rsidRPr="000A48C5" w:rsidRDefault="000A48C5" w:rsidP="000A48C5">
      <w:pPr>
        <w:pStyle w:val="Bezproreda"/>
        <w:jc w:val="both"/>
        <w:rPr>
          <w:rFonts w:ascii="Bookman Old Style" w:hAnsi="Bookman Old Style" w:cs="Times New Roman"/>
          <w:b/>
          <w:bCs/>
        </w:rPr>
      </w:pPr>
    </w:p>
    <w:p w:rsidR="000A48C5" w:rsidRPr="000A48C5" w:rsidRDefault="000A48C5" w:rsidP="000A48C5">
      <w:pPr>
        <w:pStyle w:val="Bezproreda"/>
        <w:jc w:val="both"/>
        <w:rPr>
          <w:rFonts w:ascii="Bookman Old Style" w:hAnsi="Bookman Old Style" w:cs="Times New Roman"/>
          <w:b/>
          <w:bCs/>
          <w:sz w:val="18"/>
          <w:szCs w:val="18"/>
        </w:rPr>
      </w:pPr>
      <w:r w:rsidRPr="000A48C5">
        <w:rPr>
          <w:rFonts w:ascii="Bookman Old Style" w:hAnsi="Bookman Old Style" w:cs="Times New Roman"/>
          <w:b/>
          <w:bCs/>
          <w:sz w:val="18"/>
          <w:szCs w:val="18"/>
        </w:rPr>
        <w:t>Broj RKP-a: 28151</w:t>
      </w:r>
    </w:p>
    <w:p w:rsidR="000A48C5" w:rsidRPr="000A48C5" w:rsidRDefault="000A48C5" w:rsidP="000A48C5">
      <w:pPr>
        <w:pStyle w:val="Bezproreda"/>
        <w:jc w:val="both"/>
        <w:rPr>
          <w:rFonts w:ascii="Bookman Old Style" w:hAnsi="Bookman Old Style" w:cs="Times New Roman"/>
          <w:b/>
          <w:bCs/>
          <w:sz w:val="18"/>
          <w:szCs w:val="18"/>
        </w:rPr>
      </w:pPr>
      <w:r w:rsidRPr="000A48C5">
        <w:rPr>
          <w:rFonts w:ascii="Bookman Old Style" w:hAnsi="Bookman Old Style" w:cs="Times New Roman"/>
          <w:b/>
          <w:bCs/>
          <w:sz w:val="18"/>
          <w:szCs w:val="18"/>
        </w:rPr>
        <w:t>Razina: 22</w:t>
      </w:r>
    </w:p>
    <w:p w:rsidR="000A48C5" w:rsidRPr="000A48C5" w:rsidRDefault="000A48C5" w:rsidP="000A48C5">
      <w:pPr>
        <w:pStyle w:val="Bezproreda"/>
        <w:jc w:val="both"/>
        <w:rPr>
          <w:rFonts w:ascii="Bookman Old Style" w:hAnsi="Bookman Old Style" w:cs="Times New Roman"/>
          <w:b/>
          <w:bCs/>
          <w:sz w:val="18"/>
          <w:szCs w:val="18"/>
        </w:rPr>
      </w:pPr>
      <w:r w:rsidRPr="000A48C5">
        <w:rPr>
          <w:rFonts w:ascii="Bookman Old Style" w:hAnsi="Bookman Old Style" w:cs="Times New Roman"/>
          <w:b/>
          <w:bCs/>
          <w:sz w:val="18"/>
          <w:szCs w:val="18"/>
        </w:rPr>
        <w:t>Šifra djelatnosti: 8411</w:t>
      </w:r>
    </w:p>
    <w:p w:rsidR="000A48C5" w:rsidRPr="000A48C5" w:rsidRDefault="000A48C5" w:rsidP="000A48C5">
      <w:pPr>
        <w:pStyle w:val="Bezproreda"/>
        <w:jc w:val="both"/>
        <w:rPr>
          <w:rFonts w:ascii="Bookman Old Style" w:hAnsi="Bookman Old Style" w:cs="Times New Roman"/>
          <w:b/>
          <w:bCs/>
          <w:sz w:val="18"/>
          <w:szCs w:val="18"/>
        </w:rPr>
      </w:pPr>
      <w:r w:rsidRPr="000A48C5">
        <w:rPr>
          <w:rFonts w:ascii="Bookman Old Style" w:hAnsi="Bookman Old Style" w:cs="Times New Roman"/>
          <w:b/>
          <w:bCs/>
          <w:sz w:val="18"/>
          <w:szCs w:val="18"/>
        </w:rPr>
        <w:t>Razdjel: 0</w:t>
      </w:r>
    </w:p>
    <w:p w:rsidR="000A48C5" w:rsidRPr="000A48C5" w:rsidRDefault="000A48C5" w:rsidP="000A48C5">
      <w:pPr>
        <w:pStyle w:val="Bezproreda"/>
        <w:jc w:val="both"/>
        <w:rPr>
          <w:rFonts w:ascii="Bookman Old Style" w:hAnsi="Bookman Old Style" w:cs="Times New Roman"/>
          <w:b/>
          <w:bCs/>
          <w:sz w:val="18"/>
          <w:szCs w:val="18"/>
        </w:rPr>
      </w:pPr>
      <w:r w:rsidRPr="000A48C5">
        <w:rPr>
          <w:rFonts w:ascii="Bookman Old Style" w:hAnsi="Bookman Old Style" w:cs="Times New Roman"/>
          <w:b/>
          <w:bCs/>
          <w:sz w:val="18"/>
          <w:szCs w:val="18"/>
        </w:rPr>
        <w:t>Šifra grada/općine: 324</w:t>
      </w:r>
    </w:p>
    <w:p w:rsidR="000A48C5" w:rsidRPr="000A48C5" w:rsidRDefault="000A48C5" w:rsidP="000A48C5">
      <w:pPr>
        <w:pStyle w:val="Bezproreda"/>
        <w:jc w:val="both"/>
        <w:rPr>
          <w:rFonts w:ascii="Bookman Old Style" w:hAnsi="Bookman Old Style" w:cs="Times New Roman"/>
          <w:b/>
          <w:bCs/>
          <w:sz w:val="18"/>
          <w:szCs w:val="18"/>
        </w:rPr>
      </w:pPr>
      <w:r w:rsidRPr="000A48C5">
        <w:rPr>
          <w:rFonts w:ascii="Bookman Old Style" w:hAnsi="Bookman Old Style" w:cs="Times New Roman"/>
          <w:b/>
          <w:bCs/>
          <w:sz w:val="18"/>
          <w:szCs w:val="18"/>
        </w:rPr>
        <w:t>Matični broj: 02698790</w:t>
      </w:r>
    </w:p>
    <w:p w:rsidR="000A48C5" w:rsidRPr="000A48C5" w:rsidRDefault="000A48C5" w:rsidP="000A48C5">
      <w:pPr>
        <w:pStyle w:val="Bezproreda"/>
        <w:jc w:val="both"/>
        <w:rPr>
          <w:rFonts w:ascii="Bookman Old Style" w:hAnsi="Bookman Old Style" w:cs="Times New Roman"/>
          <w:b/>
          <w:bCs/>
          <w:sz w:val="18"/>
          <w:szCs w:val="18"/>
        </w:rPr>
      </w:pPr>
      <w:r w:rsidRPr="000A48C5">
        <w:rPr>
          <w:rFonts w:ascii="Bookman Old Style" w:hAnsi="Bookman Old Style" w:cs="Times New Roman"/>
          <w:b/>
          <w:bCs/>
          <w:sz w:val="18"/>
          <w:szCs w:val="18"/>
        </w:rPr>
        <w:t>OIB: 86225237319</w:t>
      </w:r>
    </w:p>
    <w:p w:rsidR="000A48C5" w:rsidRPr="000A48C5" w:rsidRDefault="000A48C5" w:rsidP="000A48C5">
      <w:pPr>
        <w:pStyle w:val="Bezproreda"/>
        <w:jc w:val="both"/>
        <w:rPr>
          <w:rFonts w:ascii="Bookman Old Style" w:hAnsi="Bookman Old Style" w:cs="Times New Roman"/>
          <w:b/>
        </w:rPr>
      </w:pPr>
      <w:r w:rsidRPr="000A48C5">
        <w:rPr>
          <w:rFonts w:ascii="Bookman Old Style" w:hAnsi="Bookman Old Style" w:cs="Times New Roman"/>
          <w:b/>
          <w:bCs/>
        </w:rPr>
        <w:t xml:space="preserve">                  </w:t>
      </w:r>
    </w:p>
    <w:p w:rsidR="000A48C5" w:rsidRPr="000A48C5" w:rsidRDefault="0067342D" w:rsidP="000A48C5">
      <w:pPr>
        <w:pStyle w:val="Bezproreda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KLASA:400-05/20</w:t>
      </w:r>
      <w:r w:rsidR="000A48C5" w:rsidRPr="000A48C5">
        <w:rPr>
          <w:rFonts w:ascii="Bookman Old Style" w:hAnsi="Bookman Old Style" w:cs="Times New Roman"/>
        </w:rPr>
        <w:t>-01/01</w:t>
      </w:r>
    </w:p>
    <w:p w:rsidR="000A48C5" w:rsidRPr="000A48C5" w:rsidRDefault="0067342D" w:rsidP="000A48C5">
      <w:pPr>
        <w:pStyle w:val="Bezproreda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URBROJ: 2137/12-20</w:t>
      </w:r>
      <w:r w:rsidR="00CE606E">
        <w:rPr>
          <w:rFonts w:ascii="Bookman Old Style" w:hAnsi="Bookman Old Style" w:cs="Times New Roman"/>
        </w:rPr>
        <w:t>-3</w:t>
      </w:r>
    </w:p>
    <w:p w:rsidR="000A48C5" w:rsidRPr="000A48C5" w:rsidRDefault="0067342D" w:rsidP="000A48C5">
      <w:pPr>
        <w:pStyle w:val="Bezproreda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Peteranec, 12. veljače 2020</w:t>
      </w:r>
      <w:r w:rsidR="000A48C5" w:rsidRPr="000A48C5">
        <w:rPr>
          <w:rFonts w:ascii="Bookman Old Style" w:hAnsi="Bookman Old Style" w:cs="Times New Roman"/>
        </w:rPr>
        <w:t>.</w:t>
      </w:r>
    </w:p>
    <w:p w:rsidR="000A48C5" w:rsidRPr="000A48C5" w:rsidRDefault="000A48C5" w:rsidP="000A48C5">
      <w:pPr>
        <w:pStyle w:val="Bezproreda"/>
        <w:jc w:val="center"/>
        <w:rPr>
          <w:rFonts w:ascii="Bookman Old Style" w:hAnsi="Bookman Old Style" w:cs="Times New Roman"/>
        </w:rPr>
      </w:pPr>
    </w:p>
    <w:p w:rsidR="000A48C5" w:rsidRPr="000A48C5" w:rsidRDefault="000A48C5" w:rsidP="000A48C5">
      <w:pPr>
        <w:pStyle w:val="Bezproreda"/>
        <w:jc w:val="center"/>
        <w:rPr>
          <w:rFonts w:ascii="Bookman Old Style" w:hAnsi="Bookman Old Style" w:cs="Times New Roman"/>
          <w:b/>
          <w:bCs/>
        </w:rPr>
      </w:pPr>
      <w:r w:rsidRPr="000A48C5">
        <w:rPr>
          <w:rFonts w:ascii="Bookman Old Style" w:hAnsi="Bookman Old Style" w:cs="Times New Roman"/>
          <w:b/>
          <w:bCs/>
        </w:rPr>
        <w:t>BILJEŠKE UZ IZVJEŠTAJ O PROMJENAMA U</w:t>
      </w:r>
    </w:p>
    <w:p w:rsidR="000A48C5" w:rsidRPr="000A48C5" w:rsidRDefault="000A48C5" w:rsidP="000A48C5">
      <w:pPr>
        <w:pStyle w:val="Bezproreda"/>
        <w:jc w:val="center"/>
        <w:rPr>
          <w:rFonts w:ascii="Bookman Old Style" w:hAnsi="Bookman Old Style" w:cs="Times New Roman"/>
          <w:b/>
          <w:bCs/>
        </w:rPr>
      </w:pPr>
      <w:r w:rsidRPr="000A48C5">
        <w:rPr>
          <w:rFonts w:ascii="Bookman Old Style" w:hAnsi="Bookman Old Style" w:cs="Times New Roman"/>
          <w:b/>
          <w:bCs/>
        </w:rPr>
        <w:t>VRIJEDNOSTI I OBUJMU IMOVINE I OBVEZA</w:t>
      </w:r>
    </w:p>
    <w:p w:rsidR="000A48C5" w:rsidRPr="000A48C5" w:rsidRDefault="000A48C5" w:rsidP="000A48C5">
      <w:pPr>
        <w:pStyle w:val="Bezproreda"/>
        <w:jc w:val="center"/>
        <w:rPr>
          <w:rFonts w:ascii="Bookman Old Style" w:hAnsi="Bookman Old Style" w:cs="Times New Roman"/>
          <w:b/>
          <w:bCs/>
        </w:rPr>
      </w:pPr>
      <w:r w:rsidRPr="000A48C5">
        <w:rPr>
          <w:rFonts w:ascii="Bookman Old Style" w:hAnsi="Bookman Old Style" w:cs="Times New Roman"/>
          <w:b/>
          <w:bCs/>
        </w:rPr>
        <w:t>ZA</w:t>
      </w:r>
      <w:r w:rsidR="0067342D">
        <w:rPr>
          <w:rFonts w:ascii="Bookman Old Style" w:hAnsi="Bookman Old Style" w:cs="Times New Roman"/>
          <w:b/>
          <w:bCs/>
        </w:rPr>
        <w:t xml:space="preserve"> RAZDOBLJE OD 1.1. DO 31.12.2019</w:t>
      </w:r>
      <w:r w:rsidRPr="000A48C5">
        <w:rPr>
          <w:rFonts w:ascii="Bookman Old Style" w:hAnsi="Bookman Old Style" w:cs="Times New Roman"/>
          <w:b/>
          <w:bCs/>
        </w:rPr>
        <w:t>.</w:t>
      </w:r>
    </w:p>
    <w:p w:rsidR="000A48C5" w:rsidRPr="000A48C5" w:rsidRDefault="000A48C5" w:rsidP="000A48C5">
      <w:pPr>
        <w:pStyle w:val="Bezproreda"/>
        <w:jc w:val="both"/>
        <w:rPr>
          <w:rFonts w:ascii="Bookman Old Style" w:hAnsi="Bookman Old Style" w:cs="Times New Roman"/>
          <w:b/>
          <w:bCs/>
        </w:rPr>
      </w:pPr>
    </w:p>
    <w:p w:rsidR="0009745B" w:rsidRDefault="000A48C5" w:rsidP="000A48C5">
      <w:pPr>
        <w:pStyle w:val="Bezproreda"/>
        <w:jc w:val="both"/>
        <w:rPr>
          <w:rFonts w:ascii="Bookman Old Style" w:hAnsi="Bookman Old Style" w:cs="Times New Roman"/>
        </w:rPr>
      </w:pPr>
      <w:r w:rsidRPr="000A48C5">
        <w:rPr>
          <w:rFonts w:ascii="Bookman Old Style" w:hAnsi="Bookman Old Style" w:cs="Times New Roman"/>
          <w:b/>
          <w:bCs/>
        </w:rPr>
        <w:tab/>
      </w:r>
      <w:r w:rsidR="00CE606E" w:rsidRPr="00CA417C">
        <w:rPr>
          <w:rFonts w:ascii="Bookman Old Style" w:hAnsi="Bookman Old Style"/>
        </w:rPr>
        <w:t>Na temelju članka 1</w:t>
      </w:r>
      <w:r w:rsidR="00CE606E">
        <w:rPr>
          <w:rFonts w:ascii="Bookman Old Style" w:hAnsi="Bookman Old Style"/>
        </w:rPr>
        <w:t>6</w:t>
      </w:r>
      <w:r w:rsidR="00CE606E" w:rsidRPr="00CA417C">
        <w:rPr>
          <w:rFonts w:ascii="Bookman Old Style" w:hAnsi="Bookman Old Style"/>
        </w:rPr>
        <w:t xml:space="preserve">. Pravilnika o financijskom izvještavanju u proračunskom računovodstvu („Narodne novine“ broj 3/15., </w:t>
      </w:r>
      <w:r w:rsidR="00072063">
        <w:rPr>
          <w:rFonts w:ascii="Bookman Old Style" w:hAnsi="Bookman Old Style"/>
        </w:rPr>
        <w:t xml:space="preserve">93/15., 135/15., 2/17., 28/17. </w:t>
      </w:r>
      <w:r w:rsidR="00CE606E" w:rsidRPr="00CA417C">
        <w:rPr>
          <w:rFonts w:ascii="Bookman Old Style" w:hAnsi="Bookman Old Style"/>
        </w:rPr>
        <w:t>112/18.</w:t>
      </w:r>
      <w:r w:rsidR="00072063">
        <w:rPr>
          <w:rFonts w:ascii="Bookman Old Style" w:hAnsi="Bookman Old Style"/>
        </w:rPr>
        <w:t xml:space="preserve"> i 126/19.</w:t>
      </w:r>
      <w:bookmarkStart w:id="0" w:name="_GoBack"/>
      <w:bookmarkEnd w:id="0"/>
      <w:r w:rsidR="00CE606E" w:rsidRPr="00CA417C">
        <w:rPr>
          <w:rFonts w:ascii="Bookman Old Style" w:hAnsi="Bookman Old Style"/>
        </w:rPr>
        <w:t xml:space="preserve">) dajemo slijedeće </w:t>
      </w:r>
      <w:r w:rsidRPr="000A48C5">
        <w:rPr>
          <w:rFonts w:ascii="Bookman Old Style" w:hAnsi="Bookman Old Style" w:cs="Times New Roman"/>
        </w:rPr>
        <w:t>Bilješke uz Izvještaj o promjenama u vrijednosti i obujmu imovine i obveza za razdoblje</w:t>
      </w:r>
      <w:r w:rsidR="0067342D">
        <w:rPr>
          <w:rFonts w:ascii="Bookman Old Style" w:hAnsi="Bookman Old Style" w:cs="Times New Roman"/>
        </w:rPr>
        <w:t xml:space="preserve"> 1.1. – 31.12. 2019</w:t>
      </w:r>
      <w:r w:rsidRPr="000A48C5">
        <w:rPr>
          <w:rFonts w:ascii="Bookman Old Style" w:hAnsi="Bookman Old Style" w:cs="Times New Roman"/>
        </w:rPr>
        <w:t>. godine</w:t>
      </w:r>
      <w:r w:rsidR="0009745B">
        <w:rPr>
          <w:rFonts w:ascii="Bookman Old Style" w:hAnsi="Bookman Old Style" w:cs="Times New Roman"/>
        </w:rPr>
        <w:t>:</w:t>
      </w:r>
    </w:p>
    <w:p w:rsidR="000A48C5" w:rsidRDefault="000A48C5" w:rsidP="000A48C5">
      <w:pPr>
        <w:pStyle w:val="Bezproreda"/>
        <w:jc w:val="both"/>
        <w:rPr>
          <w:rFonts w:ascii="Bookman Old Style" w:hAnsi="Bookman Old Style" w:cs="Times New Roman"/>
        </w:rPr>
      </w:pPr>
      <w:r w:rsidRPr="000A48C5">
        <w:rPr>
          <w:rFonts w:ascii="Bookman Old Style" w:hAnsi="Bookman Old Style" w:cs="Times New Roman"/>
        </w:rPr>
        <w:t xml:space="preserve"> </w:t>
      </w:r>
    </w:p>
    <w:p w:rsidR="00965077" w:rsidRPr="00965077" w:rsidRDefault="00965077" w:rsidP="000A48C5">
      <w:pPr>
        <w:pStyle w:val="Bezproreda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t>AOP 004</w:t>
      </w:r>
      <w:r>
        <w:rPr>
          <w:rFonts w:ascii="Bookman Old Style" w:hAnsi="Bookman Old Style" w:cs="Times New Roman"/>
          <w:b/>
        </w:rPr>
        <w:tab/>
        <w:t xml:space="preserve"> - Promjene u vrijednosti imovine</w:t>
      </w:r>
      <w:r>
        <w:rPr>
          <w:rFonts w:ascii="Bookman Old Style" w:hAnsi="Bookman Old Style" w:cs="Times New Roman"/>
        </w:rPr>
        <w:t xml:space="preserve"> – povećanje u iznosu 72.536,00 kuna radi procjene puta koji je bio javno dobro te je prešao u vlasništvo Općine i prodan poduzeću </w:t>
      </w:r>
      <w:proofErr w:type="spellStart"/>
      <w:r>
        <w:rPr>
          <w:rFonts w:ascii="Bookman Old Style" w:hAnsi="Bookman Old Style" w:cs="Times New Roman"/>
        </w:rPr>
        <w:t>Gradko</w:t>
      </w:r>
      <w:proofErr w:type="spellEnd"/>
      <w:r>
        <w:rPr>
          <w:rFonts w:ascii="Bookman Old Style" w:hAnsi="Bookman Old Style" w:cs="Times New Roman"/>
        </w:rPr>
        <w:t xml:space="preserve"> d.o.o. radi objedinjavanja eksploatacijskog polja šljunka i pijeska u </w:t>
      </w:r>
      <w:proofErr w:type="spellStart"/>
      <w:r>
        <w:rPr>
          <w:rFonts w:ascii="Bookman Old Style" w:hAnsi="Bookman Old Style" w:cs="Times New Roman"/>
        </w:rPr>
        <w:t>Sigecu</w:t>
      </w:r>
      <w:proofErr w:type="spellEnd"/>
      <w:r>
        <w:rPr>
          <w:rFonts w:ascii="Bookman Old Style" w:hAnsi="Bookman Old Style" w:cs="Times New Roman"/>
        </w:rPr>
        <w:t xml:space="preserve"> te prodaja istoga.</w:t>
      </w:r>
    </w:p>
    <w:p w:rsidR="00CE606E" w:rsidRDefault="00CE606E" w:rsidP="000A48C5">
      <w:pPr>
        <w:pStyle w:val="Bezproreda"/>
        <w:jc w:val="both"/>
        <w:rPr>
          <w:rFonts w:ascii="Bookman Old Style" w:hAnsi="Bookman Old Style" w:cs="Times New Roman"/>
        </w:rPr>
      </w:pPr>
    </w:p>
    <w:p w:rsidR="00965077" w:rsidRDefault="00CE606E" w:rsidP="000A48C5">
      <w:pPr>
        <w:pStyle w:val="Bezproreda"/>
        <w:jc w:val="both"/>
        <w:rPr>
          <w:rFonts w:ascii="Bookman Old Style" w:hAnsi="Bookman Old Style" w:cs="Times New Roman"/>
        </w:rPr>
      </w:pPr>
      <w:r w:rsidRPr="0009745B">
        <w:rPr>
          <w:rFonts w:ascii="Bookman Old Style" w:hAnsi="Bookman Old Style" w:cs="Times New Roman"/>
          <w:b/>
        </w:rPr>
        <w:t>AOP 021 – Proizvedene dugotrajna imovina</w:t>
      </w:r>
      <w:r>
        <w:rPr>
          <w:rFonts w:ascii="Bookman Old Style" w:hAnsi="Bookman Old Style" w:cs="Times New Roman"/>
        </w:rPr>
        <w:t xml:space="preserve"> – </w:t>
      </w:r>
      <w:r w:rsidR="00965077">
        <w:rPr>
          <w:rFonts w:ascii="Bookman Old Style" w:hAnsi="Bookman Old Style" w:cs="Times New Roman"/>
        </w:rPr>
        <w:t>smanjenje</w:t>
      </w:r>
      <w:r>
        <w:rPr>
          <w:rFonts w:ascii="Bookman Old Style" w:hAnsi="Bookman Old Style" w:cs="Times New Roman"/>
        </w:rPr>
        <w:t xml:space="preserve"> u iznosu od </w:t>
      </w:r>
      <w:r w:rsidR="00965077">
        <w:rPr>
          <w:rFonts w:ascii="Bookman Old Style" w:hAnsi="Bookman Old Style" w:cs="Times New Roman"/>
        </w:rPr>
        <w:t>108.843,00 kune radi otpisa rashodovane imovine i imovine koja nije u vlasništvu Općine.</w:t>
      </w:r>
    </w:p>
    <w:p w:rsidR="00CE606E" w:rsidRPr="000A48C5" w:rsidRDefault="00CE606E" w:rsidP="000A48C5">
      <w:pPr>
        <w:pStyle w:val="Bezproreda"/>
        <w:jc w:val="both"/>
        <w:rPr>
          <w:rFonts w:ascii="Bookman Old Style" w:hAnsi="Bookman Old Style" w:cs="Times New Roman"/>
          <w:b/>
          <w:bCs/>
        </w:rPr>
      </w:pPr>
      <w:r w:rsidRPr="0009745B">
        <w:rPr>
          <w:rFonts w:ascii="Bookman Old Style" w:hAnsi="Bookman Old Style" w:cs="Times New Roman"/>
          <w:b/>
        </w:rPr>
        <w:t>AOP 032 – Potraživanje za prihode poslovanja</w:t>
      </w:r>
      <w:r>
        <w:rPr>
          <w:rFonts w:ascii="Bookman Old Style" w:hAnsi="Bookman Old Style" w:cs="Times New Roman"/>
        </w:rPr>
        <w:t xml:space="preserve"> </w:t>
      </w:r>
      <w:r w:rsidR="0009745B">
        <w:rPr>
          <w:rFonts w:ascii="Bookman Old Style" w:hAnsi="Bookman Old Style" w:cs="Times New Roman"/>
        </w:rPr>
        <w:t>–</w:t>
      </w:r>
      <w:r>
        <w:rPr>
          <w:rFonts w:ascii="Bookman Old Style" w:hAnsi="Bookman Old Style" w:cs="Times New Roman"/>
        </w:rPr>
        <w:t xml:space="preserve"> </w:t>
      </w:r>
      <w:r w:rsidR="0009745B">
        <w:rPr>
          <w:rFonts w:ascii="Bookman Old Style" w:hAnsi="Bookman Old Style" w:cs="Times New Roman"/>
        </w:rPr>
        <w:t>odnosi se na otpis zastarjelih potraživanja starijih od pet godina s</w:t>
      </w:r>
      <w:r w:rsidR="00965077">
        <w:rPr>
          <w:rFonts w:ascii="Bookman Old Style" w:hAnsi="Bookman Old Style" w:cs="Times New Roman"/>
        </w:rPr>
        <w:t xml:space="preserve">ukladno Odluci nadležnog tijela (komunalne i grobljanske naknade te ostalih naknada i potraživanja za ukope). </w:t>
      </w:r>
    </w:p>
    <w:p w:rsidR="000A48C5" w:rsidRPr="000A48C5" w:rsidRDefault="000A48C5" w:rsidP="000A48C5">
      <w:pPr>
        <w:pStyle w:val="Bezproreda"/>
        <w:jc w:val="both"/>
        <w:rPr>
          <w:rFonts w:ascii="Bookman Old Style" w:hAnsi="Bookman Old Style" w:cs="Times New Roman"/>
        </w:rPr>
      </w:pPr>
    </w:p>
    <w:p w:rsidR="000A48C5" w:rsidRPr="000A48C5" w:rsidRDefault="000A48C5" w:rsidP="000A48C5">
      <w:pPr>
        <w:pStyle w:val="Bezproreda"/>
        <w:jc w:val="both"/>
        <w:rPr>
          <w:rFonts w:ascii="Bookman Old Style" w:hAnsi="Bookman Old Style" w:cs="Times New Roman"/>
        </w:rPr>
      </w:pPr>
      <w:r w:rsidRPr="000A48C5">
        <w:rPr>
          <w:rFonts w:ascii="Bookman Old Style" w:hAnsi="Bookman Old Style" w:cs="Times New Roman"/>
        </w:rPr>
        <w:tab/>
      </w:r>
      <w:r w:rsidRPr="000A48C5">
        <w:rPr>
          <w:rFonts w:ascii="Bookman Old Style" w:hAnsi="Bookman Old Style" w:cs="Times New Roman"/>
        </w:rPr>
        <w:tab/>
      </w:r>
      <w:r w:rsidRPr="000A48C5">
        <w:rPr>
          <w:rFonts w:ascii="Bookman Old Style" w:hAnsi="Bookman Old Style" w:cs="Times New Roman"/>
        </w:rPr>
        <w:tab/>
      </w:r>
      <w:r w:rsidRPr="000A48C5">
        <w:rPr>
          <w:rFonts w:ascii="Bookman Old Style" w:hAnsi="Bookman Old Style" w:cs="Times New Roman"/>
        </w:rPr>
        <w:tab/>
      </w:r>
    </w:p>
    <w:p w:rsidR="000A48C5" w:rsidRPr="000A48C5" w:rsidRDefault="000A48C5" w:rsidP="000A48C5">
      <w:pPr>
        <w:pStyle w:val="Bezproreda"/>
        <w:jc w:val="both"/>
        <w:rPr>
          <w:rFonts w:ascii="Bookman Old Style" w:hAnsi="Bookman Old Style" w:cs="Times New Roman"/>
        </w:rPr>
      </w:pPr>
    </w:p>
    <w:p w:rsidR="000A48C5" w:rsidRPr="000A48C5" w:rsidRDefault="000A48C5" w:rsidP="000A48C5">
      <w:pPr>
        <w:pStyle w:val="Bezproreda"/>
        <w:jc w:val="both"/>
        <w:rPr>
          <w:rFonts w:ascii="Bookman Old Style" w:hAnsi="Bookman Old Style" w:cs="Times New Roman"/>
          <w:b/>
        </w:rPr>
      </w:pPr>
      <w:r w:rsidRPr="000A48C5">
        <w:rPr>
          <w:rFonts w:ascii="Bookman Old Style" w:hAnsi="Bookman Old Style" w:cs="Times New Roman"/>
        </w:rPr>
        <w:tab/>
      </w:r>
      <w:r w:rsidRPr="000A48C5">
        <w:rPr>
          <w:rFonts w:ascii="Bookman Old Style" w:hAnsi="Bookman Old Style" w:cs="Times New Roman"/>
        </w:rPr>
        <w:tab/>
      </w:r>
      <w:r w:rsidRPr="000A48C5">
        <w:rPr>
          <w:rFonts w:ascii="Bookman Old Style" w:hAnsi="Bookman Old Style" w:cs="Times New Roman"/>
        </w:rPr>
        <w:tab/>
      </w:r>
      <w:r w:rsidRPr="000A48C5">
        <w:rPr>
          <w:rFonts w:ascii="Bookman Old Style" w:hAnsi="Bookman Old Style" w:cs="Times New Roman"/>
        </w:rPr>
        <w:tab/>
      </w:r>
      <w:r w:rsidRPr="000A48C5">
        <w:rPr>
          <w:rFonts w:ascii="Bookman Old Style" w:hAnsi="Bookman Old Style" w:cs="Times New Roman"/>
        </w:rPr>
        <w:tab/>
      </w:r>
      <w:r w:rsidRPr="000A48C5">
        <w:rPr>
          <w:rFonts w:ascii="Bookman Old Style" w:hAnsi="Bookman Old Style" w:cs="Times New Roman"/>
        </w:rPr>
        <w:tab/>
      </w:r>
      <w:r w:rsidRPr="000A48C5">
        <w:rPr>
          <w:rFonts w:ascii="Bookman Old Style" w:hAnsi="Bookman Old Style" w:cs="Times New Roman"/>
          <w:b/>
        </w:rPr>
        <w:t xml:space="preserve">                 OPĆINSKI NAČELNIK:</w:t>
      </w:r>
    </w:p>
    <w:p w:rsidR="00EE498A" w:rsidRPr="0009745B" w:rsidRDefault="000A48C5" w:rsidP="000A48C5">
      <w:pPr>
        <w:pStyle w:val="Bezproreda"/>
        <w:jc w:val="both"/>
        <w:rPr>
          <w:rFonts w:ascii="Bookman Old Style" w:hAnsi="Bookman Old Style" w:cs="Times New Roman"/>
          <w:b/>
        </w:rPr>
      </w:pPr>
      <w:r w:rsidRPr="000A48C5">
        <w:rPr>
          <w:rFonts w:ascii="Bookman Old Style" w:hAnsi="Bookman Old Style" w:cs="Times New Roman"/>
          <w:b/>
        </w:rPr>
        <w:tab/>
      </w:r>
      <w:r w:rsidRPr="000A48C5">
        <w:rPr>
          <w:rFonts w:ascii="Bookman Old Style" w:hAnsi="Bookman Old Style" w:cs="Times New Roman"/>
          <w:b/>
        </w:rPr>
        <w:tab/>
      </w:r>
      <w:r w:rsidRPr="000A48C5">
        <w:rPr>
          <w:rFonts w:ascii="Bookman Old Style" w:hAnsi="Bookman Old Style" w:cs="Times New Roman"/>
          <w:b/>
        </w:rPr>
        <w:tab/>
      </w:r>
      <w:r w:rsidRPr="000A48C5">
        <w:rPr>
          <w:rFonts w:ascii="Bookman Old Style" w:hAnsi="Bookman Old Style" w:cs="Times New Roman"/>
          <w:b/>
        </w:rPr>
        <w:tab/>
      </w:r>
      <w:r w:rsidRPr="000A48C5">
        <w:rPr>
          <w:rFonts w:ascii="Bookman Old Style" w:hAnsi="Bookman Old Style" w:cs="Times New Roman"/>
          <w:b/>
        </w:rPr>
        <w:tab/>
      </w:r>
      <w:r w:rsidRPr="000A48C5">
        <w:rPr>
          <w:rFonts w:ascii="Bookman Old Style" w:hAnsi="Bookman Old Style" w:cs="Times New Roman"/>
          <w:b/>
        </w:rPr>
        <w:tab/>
      </w:r>
      <w:r w:rsidRPr="000A48C5">
        <w:rPr>
          <w:rFonts w:ascii="Bookman Old Style" w:hAnsi="Bookman Old Style" w:cs="Times New Roman"/>
          <w:b/>
        </w:rPr>
        <w:tab/>
      </w:r>
      <w:r w:rsidRPr="000A48C5">
        <w:rPr>
          <w:rFonts w:ascii="Bookman Old Style" w:hAnsi="Bookman Old Style" w:cs="Times New Roman"/>
          <w:b/>
        </w:rPr>
        <w:tab/>
        <w:t xml:space="preserve">Krešimir Matijašić </w:t>
      </w:r>
    </w:p>
    <w:sectPr w:rsidR="00EE498A" w:rsidRPr="0009745B" w:rsidSect="00980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F07" w:rsidRDefault="00CB6F07" w:rsidP="00895EB8">
      <w:pPr>
        <w:spacing w:after="0" w:line="240" w:lineRule="auto"/>
      </w:pPr>
      <w:r>
        <w:separator/>
      </w:r>
    </w:p>
  </w:endnote>
  <w:endnote w:type="continuationSeparator" w:id="0">
    <w:p w:rsidR="00CB6F07" w:rsidRDefault="00CB6F07" w:rsidP="0089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1F" w:rsidRDefault="00CB6F0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1F" w:rsidRDefault="00CB6F0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1F" w:rsidRDefault="00CB6F0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F07" w:rsidRDefault="00CB6F07" w:rsidP="00895EB8">
      <w:pPr>
        <w:spacing w:after="0" w:line="240" w:lineRule="auto"/>
      </w:pPr>
      <w:r>
        <w:separator/>
      </w:r>
    </w:p>
  </w:footnote>
  <w:footnote w:type="continuationSeparator" w:id="0">
    <w:p w:rsidR="00CB6F07" w:rsidRDefault="00CB6F07" w:rsidP="0089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1F" w:rsidRDefault="00CB6F0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1F" w:rsidRDefault="00CB6F0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1F" w:rsidRDefault="00CB6F0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48C5"/>
    <w:rsid w:val="00072063"/>
    <w:rsid w:val="0009745B"/>
    <w:rsid w:val="000A48C5"/>
    <w:rsid w:val="0067342D"/>
    <w:rsid w:val="007E0CC9"/>
    <w:rsid w:val="00895EB8"/>
    <w:rsid w:val="00965077"/>
    <w:rsid w:val="00CB6F07"/>
    <w:rsid w:val="00CE606E"/>
    <w:rsid w:val="00EC6182"/>
    <w:rsid w:val="00EE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6568"/>
  <w15:docId w15:val="{A04E74C8-C72F-43E7-9EB1-C93651A2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E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A48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0A48C5"/>
    <w:rPr>
      <w:rFonts w:ascii="Arial" w:eastAsia="Times New Roman" w:hAnsi="Arial" w:cs="Arial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A48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0A48C5"/>
    <w:rPr>
      <w:rFonts w:ascii="Arial" w:eastAsia="Times New Roman" w:hAnsi="Arial" w:cs="Arial"/>
      <w:sz w:val="24"/>
      <w:szCs w:val="24"/>
    </w:rPr>
  </w:style>
  <w:style w:type="paragraph" w:styleId="Bezproreda">
    <w:name w:val="No Spacing"/>
    <w:uiPriority w:val="1"/>
    <w:qFormat/>
    <w:rsid w:val="000A48C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6</cp:revision>
  <dcterms:created xsi:type="dcterms:W3CDTF">2018-02-13T12:08:00Z</dcterms:created>
  <dcterms:modified xsi:type="dcterms:W3CDTF">2020-02-10T13:24:00Z</dcterms:modified>
</cp:coreProperties>
</file>