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32BE8" w14:textId="77777777" w:rsidR="00624A20" w:rsidRDefault="00624A20" w:rsidP="00624A20">
      <w:pPr>
        <w:pStyle w:val="Bezproreda"/>
        <w:ind w:firstLine="708"/>
        <w:jc w:val="both"/>
        <w:rPr>
          <w:rFonts w:ascii="Bookman Old Style" w:hAnsi="Bookman Old Style" w:cs="Times New Roman"/>
          <w:sz w:val="16"/>
          <w:szCs w:val="16"/>
        </w:rPr>
      </w:pPr>
    </w:p>
    <w:p w14:paraId="0CB84D62" w14:textId="77777777" w:rsidR="00624A20" w:rsidRDefault="00624A20" w:rsidP="00624A20">
      <w:pPr>
        <w:pStyle w:val="Bezproreda"/>
        <w:ind w:firstLine="708"/>
        <w:jc w:val="both"/>
        <w:rPr>
          <w:rFonts w:ascii="Bookman Old Style" w:hAnsi="Bookman Old Style" w:cs="Times New Roman"/>
          <w:sz w:val="16"/>
          <w:szCs w:val="16"/>
        </w:rPr>
      </w:pPr>
    </w:p>
    <w:p w14:paraId="157D63DF" w14:textId="77777777" w:rsidR="00624A20" w:rsidRDefault="00624A20" w:rsidP="00624A20">
      <w:pPr>
        <w:pStyle w:val="Bezproreda"/>
        <w:ind w:firstLine="708"/>
        <w:jc w:val="both"/>
        <w:rPr>
          <w:rFonts w:ascii="Bookman Old Style" w:hAnsi="Bookman Old Style" w:cs="Times New Roman"/>
        </w:rPr>
      </w:pPr>
    </w:p>
    <w:p w14:paraId="066D2F7E" w14:textId="77777777" w:rsidR="00624A20" w:rsidRDefault="00624A20" w:rsidP="00624A20">
      <w:pPr>
        <w:pStyle w:val="Bezproreda"/>
        <w:ind w:firstLine="708"/>
        <w:jc w:val="both"/>
        <w:rPr>
          <w:rFonts w:ascii="Bookman Old Style" w:hAnsi="Bookman Old Style" w:cs="Times New Roman"/>
        </w:rPr>
      </w:pPr>
    </w:p>
    <w:p w14:paraId="25C3A135" w14:textId="77777777" w:rsidR="00624A20" w:rsidRPr="00D7136C" w:rsidRDefault="00624A20" w:rsidP="00624A20">
      <w:pPr>
        <w:pStyle w:val="Bezproreda"/>
        <w:ind w:firstLine="708"/>
        <w:jc w:val="both"/>
        <w:rPr>
          <w:rFonts w:ascii="Bookman Old Style" w:hAnsi="Bookman Old Style" w:cs="Times New Roman"/>
          <w:color w:val="000000" w:themeColor="text1"/>
        </w:rPr>
      </w:pPr>
      <w:r w:rsidRPr="00860EEA">
        <w:rPr>
          <w:rFonts w:ascii="Bookman Old Style" w:hAnsi="Bookman Old Style" w:cs="Times New Roman"/>
        </w:rPr>
        <w:t>Na temelju članka 28. Zakona o javnoj nabavi („Narodne novine“ broj 120/16. i 114/22), članka 3. Pravilnika o planu nabave, registru ugovora, prethodnom savjetovanju i analizi tržišta u javnoj nabavi („Narodne novine“ broj 101/17., 144/20. i 30/23) i članka 47. Statuta Općine Peteranec („Službeni glasnik Koprivničko-križevačke županije“ broj 6/13., 4/18., 4/20., 4/21. i 26/23. – pročišćeni tekst</w:t>
      </w:r>
      <w:r>
        <w:rPr>
          <w:rFonts w:ascii="Bookman Old Style" w:hAnsi="Bookman Old Style" w:cs="Times New Roman"/>
        </w:rPr>
        <w:t>, 7/25</w:t>
      </w:r>
      <w:r w:rsidRPr="00860EEA">
        <w:rPr>
          <w:rFonts w:ascii="Bookman Old Style" w:hAnsi="Bookman Old Style" w:cs="Times New Roman"/>
        </w:rPr>
        <w:t>), općinski načelnik Općine Peteranec donosi</w:t>
      </w:r>
    </w:p>
    <w:p w14:paraId="5D0C3D14" w14:textId="77777777" w:rsidR="00624A20" w:rsidRPr="00FF32C0" w:rsidRDefault="00624A20" w:rsidP="00624A20">
      <w:pPr>
        <w:pStyle w:val="Bezproreda"/>
        <w:jc w:val="both"/>
        <w:rPr>
          <w:rFonts w:ascii="Bookman Old Style" w:hAnsi="Bookman Old Style" w:cs="Times New Roman"/>
        </w:rPr>
      </w:pPr>
    </w:p>
    <w:p w14:paraId="39900567" w14:textId="5AA57111" w:rsidR="00624A20" w:rsidRDefault="00624A20" w:rsidP="00624A20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V</w:t>
      </w:r>
      <w:r w:rsidR="00943C37">
        <w:rPr>
          <w:rFonts w:ascii="Bookman Old Style" w:hAnsi="Bookman Old Style" w:cs="Times New Roman"/>
          <w:b/>
        </w:rPr>
        <w:t>I</w:t>
      </w:r>
      <w:r>
        <w:rPr>
          <w:rFonts w:ascii="Bookman Old Style" w:hAnsi="Bookman Old Style" w:cs="Times New Roman"/>
          <w:b/>
        </w:rPr>
        <w:t>. IZMJENE I DOPUNE</w:t>
      </w:r>
    </w:p>
    <w:p w14:paraId="652C11CA" w14:textId="77777777" w:rsidR="00624A20" w:rsidRDefault="00624A20" w:rsidP="00624A20">
      <w:pPr>
        <w:pStyle w:val="Bezproreda"/>
        <w:jc w:val="center"/>
        <w:rPr>
          <w:rFonts w:ascii="Bookman Old Style" w:hAnsi="Bookman Old Style" w:cs="Times New Roman"/>
          <w:b/>
        </w:rPr>
      </w:pPr>
      <w:r w:rsidRPr="00FF32C0">
        <w:rPr>
          <w:rFonts w:ascii="Bookman Old Style" w:hAnsi="Bookman Old Style" w:cs="Times New Roman"/>
          <w:b/>
        </w:rPr>
        <w:t>PLAN</w:t>
      </w:r>
      <w:r>
        <w:rPr>
          <w:rFonts w:ascii="Bookman Old Style" w:hAnsi="Bookman Old Style" w:cs="Times New Roman"/>
          <w:b/>
        </w:rPr>
        <w:t>A</w:t>
      </w:r>
      <w:r w:rsidRPr="00FF32C0">
        <w:rPr>
          <w:rFonts w:ascii="Bookman Old Style" w:hAnsi="Bookman Old Style" w:cs="Times New Roman"/>
          <w:b/>
        </w:rPr>
        <w:t xml:space="preserve"> NABAVE ZA </w:t>
      </w:r>
      <w:r>
        <w:rPr>
          <w:rFonts w:ascii="Bookman Old Style" w:hAnsi="Bookman Old Style" w:cs="Times New Roman"/>
          <w:b/>
        </w:rPr>
        <w:t>2025</w:t>
      </w:r>
      <w:r w:rsidRPr="00FF32C0">
        <w:rPr>
          <w:rFonts w:ascii="Bookman Old Style" w:hAnsi="Bookman Old Style" w:cs="Times New Roman"/>
          <w:b/>
        </w:rPr>
        <w:t>. GODINU</w:t>
      </w:r>
    </w:p>
    <w:p w14:paraId="66B35643" w14:textId="77777777" w:rsidR="00624A20" w:rsidRDefault="00624A20" w:rsidP="00624A2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0901270E" w14:textId="77777777" w:rsidR="00624A20" w:rsidRPr="00FF32C0" w:rsidRDefault="00624A20" w:rsidP="00624A20">
      <w:pPr>
        <w:pStyle w:val="Bezproreda"/>
        <w:rPr>
          <w:rFonts w:ascii="Bookman Old Style" w:hAnsi="Bookman Old Style" w:cs="Times New Roman"/>
          <w:b/>
        </w:rPr>
      </w:pPr>
    </w:p>
    <w:p w14:paraId="0C43E7FB" w14:textId="77777777" w:rsidR="00624A20" w:rsidRPr="00FF32C0" w:rsidRDefault="00624A20" w:rsidP="00624A20">
      <w:pPr>
        <w:pStyle w:val="Bezproreda"/>
        <w:jc w:val="center"/>
        <w:rPr>
          <w:rFonts w:ascii="Bookman Old Style" w:hAnsi="Bookman Old Style" w:cs="Times New Roman"/>
          <w:b/>
        </w:rPr>
      </w:pPr>
      <w:r w:rsidRPr="00FF32C0">
        <w:rPr>
          <w:rFonts w:ascii="Bookman Old Style" w:hAnsi="Bookman Old Style" w:cs="Times New Roman"/>
          <w:b/>
        </w:rPr>
        <w:t xml:space="preserve">I. </w:t>
      </w:r>
    </w:p>
    <w:p w14:paraId="24273BE3" w14:textId="77777777" w:rsidR="00624A20" w:rsidRDefault="00624A20" w:rsidP="00624A20">
      <w:pPr>
        <w:pStyle w:val="Bezproreda"/>
        <w:jc w:val="both"/>
        <w:rPr>
          <w:rFonts w:ascii="Bookman Old Style" w:hAnsi="Bookman Old Style" w:cs="Times New Roman"/>
        </w:rPr>
      </w:pPr>
      <w:r w:rsidRPr="00FF32C0">
        <w:rPr>
          <w:rFonts w:ascii="Bookman Old Style" w:hAnsi="Bookman Old Style" w:cs="Times New Roman"/>
        </w:rPr>
        <w:tab/>
      </w:r>
      <w:r w:rsidRPr="002F267B">
        <w:rPr>
          <w:rFonts w:ascii="Bookman Old Style" w:hAnsi="Bookman Old Style" w:cs="Times New Roman"/>
        </w:rPr>
        <w:t>U Planu nabave</w:t>
      </w:r>
      <w:r>
        <w:rPr>
          <w:rFonts w:ascii="Bookman Old Style" w:hAnsi="Bookman Old Style" w:cs="Times New Roman"/>
        </w:rPr>
        <w:t xml:space="preserve"> za 2025</w:t>
      </w:r>
      <w:r w:rsidRPr="002F267B">
        <w:rPr>
          <w:rFonts w:ascii="Bookman Old Style" w:hAnsi="Bookman Old Style" w:cs="Times New Roman"/>
        </w:rPr>
        <w:t>. godinu Općine Peteranec (u daljnjem tekstu: Plan nabave) rade se slijedeće izmjene</w:t>
      </w:r>
      <w:r>
        <w:rPr>
          <w:rFonts w:ascii="Bookman Old Style" w:hAnsi="Bookman Old Style" w:cs="Times New Roman"/>
        </w:rPr>
        <w:t xml:space="preserve"> i dopune</w:t>
      </w:r>
      <w:r w:rsidRPr="002F267B">
        <w:rPr>
          <w:rFonts w:ascii="Bookman Old Style" w:hAnsi="Bookman Old Style" w:cs="Times New Roman"/>
        </w:rPr>
        <w:t xml:space="preserve">: </w:t>
      </w:r>
    </w:p>
    <w:p w14:paraId="1DE1B157" w14:textId="77777777" w:rsidR="00624A20" w:rsidRDefault="00624A20" w:rsidP="00624A20">
      <w:pPr>
        <w:pStyle w:val="Bezproreda"/>
        <w:jc w:val="both"/>
        <w:rPr>
          <w:rFonts w:ascii="Bookman Old Style" w:hAnsi="Bookman Old Style" w:cs="Times New Roman"/>
        </w:rPr>
      </w:pPr>
    </w:p>
    <w:p w14:paraId="3B9F96D8" w14:textId="6FF3EF0B" w:rsidR="00624A20" w:rsidRPr="00CF3D78" w:rsidRDefault="00624A20" w:rsidP="00624A20">
      <w:pPr>
        <w:ind w:left="708"/>
        <w:jc w:val="both"/>
        <w:rPr>
          <w:rFonts w:ascii="Bookman Old Style" w:hAnsi="Bookman Old Style" w:cs="Times New Roman"/>
          <w:b/>
        </w:rPr>
      </w:pPr>
      <w:bookmarkStart w:id="0" w:name="_Hlk179378376"/>
      <w:r>
        <w:rPr>
          <w:rFonts w:ascii="Bookman Old Style" w:hAnsi="Bookman Old Style" w:cstheme="minorHAnsi"/>
        </w:rPr>
        <w:t xml:space="preserve">1. </w:t>
      </w:r>
      <w:r w:rsidRPr="00CF3D78">
        <w:rPr>
          <w:rFonts w:ascii="Bookman Old Style" w:hAnsi="Bookman Old Style" w:cstheme="minorHAnsi"/>
        </w:rPr>
        <w:t xml:space="preserve"> </w:t>
      </w:r>
      <w:bookmarkEnd w:id="0"/>
      <w:r>
        <w:rPr>
          <w:rFonts w:ascii="Bookman Old Style" w:hAnsi="Bookman Old Style" w:cstheme="minorHAnsi"/>
        </w:rPr>
        <w:t xml:space="preserve">briše se stavka </w:t>
      </w:r>
      <w:r w:rsidRPr="00CF3D78">
        <w:rPr>
          <w:rFonts w:ascii="Bookman Old Style" w:hAnsi="Bookman Old Style" w:cstheme="minorHAnsi"/>
        </w:rPr>
        <w:t>pod rednim bojem 4</w:t>
      </w:r>
      <w:r>
        <w:rPr>
          <w:rFonts w:ascii="Bookman Old Style" w:hAnsi="Bookman Old Style" w:cstheme="minorHAnsi"/>
        </w:rPr>
        <w:t>2</w:t>
      </w:r>
      <w:r w:rsidRPr="00CF3D78">
        <w:rPr>
          <w:rFonts w:ascii="Bookman Old Style" w:hAnsi="Bookman Old Style" w:cstheme="minorHAnsi"/>
        </w:rPr>
        <w:t xml:space="preserve">., pod Evidencijskim brojem nabave: </w:t>
      </w:r>
      <w:r>
        <w:rPr>
          <w:rFonts w:ascii="Bookman Old Style" w:hAnsi="Bookman Old Style" w:cstheme="minorHAnsi"/>
        </w:rPr>
        <w:t xml:space="preserve">JN </w:t>
      </w:r>
      <w:r w:rsidRPr="00CF3D78">
        <w:rPr>
          <w:rFonts w:ascii="Bookman Old Style" w:hAnsi="Bookman Old Style" w:cstheme="minorHAnsi"/>
        </w:rPr>
        <w:t>3</w:t>
      </w:r>
      <w:r>
        <w:rPr>
          <w:rFonts w:ascii="Bookman Old Style" w:hAnsi="Bookman Old Style" w:cstheme="minorHAnsi"/>
        </w:rPr>
        <w:t>5</w:t>
      </w:r>
      <w:r w:rsidRPr="00CF3D78">
        <w:rPr>
          <w:rFonts w:ascii="Bookman Old Style" w:hAnsi="Bookman Old Style" w:cstheme="minorHAnsi"/>
        </w:rPr>
        <w:t xml:space="preserve">-25, </w:t>
      </w:r>
      <w:r>
        <w:rPr>
          <w:rFonts w:ascii="Bookman Old Style" w:hAnsi="Bookman Old Style" w:cstheme="minorHAnsi"/>
        </w:rPr>
        <w:t>„Nabava opreme za vanjski prostor dječjeg vrtića u Peterancu“, CPV 43325000, planirani početak postupka 3. kvarta</w:t>
      </w:r>
      <w:r w:rsidR="007403F9">
        <w:rPr>
          <w:rFonts w:ascii="Bookman Old Style" w:hAnsi="Bookman Old Style" w:cstheme="minorHAnsi"/>
        </w:rPr>
        <w:t>l</w:t>
      </w:r>
      <w:r>
        <w:rPr>
          <w:rFonts w:ascii="Bookman Old Style" w:hAnsi="Bookman Old Style" w:cstheme="minorHAnsi"/>
        </w:rPr>
        <w:t>, procijenjena vrijednost nabave: 17.900,00 EUR.</w:t>
      </w:r>
    </w:p>
    <w:p w14:paraId="22DF88C8" w14:textId="77777777" w:rsidR="00624A20" w:rsidRPr="00CF3D78" w:rsidRDefault="00624A20" w:rsidP="00624A20">
      <w:pPr>
        <w:pStyle w:val="Odlomakpopisa"/>
        <w:ind w:left="1068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II. </w:t>
      </w:r>
    </w:p>
    <w:p w14:paraId="748F152E" w14:textId="77777777" w:rsidR="00624A20" w:rsidRDefault="00624A20" w:rsidP="00624A2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Ove izmjene i dopune Plana nabave stupaju</w:t>
      </w:r>
      <w:r w:rsidRPr="008060CC">
        <w:rPr>
          <w:rFonts w:ascii="Bookman Old Style" w:hAnsi="Bookman Old Style"/>
        </w:rPr>
        <w:t xml:space="preserve"> na snagu danom donošenja, a objavit će se na internetskoj stranici Općine Peteranec, </w:t>
      </w:r>
      <w:hyperlink r:id="rId4" w:history="1">
        <w:r w:rsidRPr="008060CC">
          <w:rPr>
            <w:rStyle w:val="Hiperveza"/>
            <w:rFonts w:ascii="Bookman Old Style" w:hAnsi="Bookman Old Style" w:cs="Times New Roman"/>
          </w:rPr>
          <w:t>www.peteranec.hr</w:t>
        </w:r>
      </w:hyperlink>
      <w:r w:rsidRPr="008060CC">
        <w:rPr>
          <w:rFonts w:ascii="Bookman Old Style" w:hAnsi="Bookman Old Style"/>
        </w:rPr>
        <w:t xml:space="preserve"> i Elektroničkom oglasniku javne nabave Republike Hrvatske (EOJN).</w:t>
      </w:r>
    </w:p>
    <w:p w14:paraId="302C6C37" w14:textId="77777777" w:rsidR="00624A20" w:rsidRDefault="00624A20" w:rsidP="00624A20">
      <w:pPr>
        <w:pStyle w:val="Bezproreda"/>
        <w:jc w:val="both"/>
        <w:rPr>
          <w:rFonts w:ascii="Bookman Old Style" w:hAnsi="Bookman Old Style"/>
        </w:rPr>
      </w:pPr>
    </w:p>
    <w:p w14:paraId="3340400A" w14:textId="77777777" w:rsidR="00624A20" w:rsidRPr="008060CC" w:rsidRDefault="00624A20" w:rsidP="00624A20">
      <w:pPr>
        <w:pStyle w:val="Bezproreda"/>
        <w:jc w:val="both"/>
        <w:rPr>
          <w:rFonts w:ascii="Bookman Old Style" w:hAnsi="Bookman Old Style"/>
        </w:rPr>
      </w:pPr>
    </w:p>
    <w:p w14:paraId="42E5931A" w14:textId="77777777" w:rsidR="00624A20" w:rsidRDefault="00624A20" w:rsidP="00624A20">
      <w:pPr>
        <w:pStyle w:val="Bezproreda"/>
        <w:jc w:val="center"/>
        <w:rPr>
          <w:rFonts w:ascii="Bookman Old Style" w:hAnsi="Bookman Old Style" w:cs="Times New Roman"/>
          <w:b/>
        </w:rPr>
      </w:pPr>
      <w:r w:rsidRPr="00B52E9D">
        <w:rPr>
          <w:rFonts w:ascii="Bookman Old Style" w:hAnsi="Bookman Old Style" w:cs="Times New Roman"/>
          <w:b/>
        </w:rPr>
        <w:t>OPĆINSKI NAČELNIK OPĆINE PETERANEC</w:t>
      </w:r>
    </w:p>
    <w:p w14:paraId="7C49339E" w14:textId="77777777" w:rsidR="00624A20" w:rsidRPr="00B52E9D" w:rsidRDefault="00624A20" w:rsidP="00624A2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1F4E392C" w14:textId="77777777" w:rsidR="00624A20" w:rsidRPr="002D16F9" w:rsidRDefault="00624A20" w:rsidP="00624A20">
      <w:pPr>
        <w:pStyle w:val="Bezproreda"/>
        <w:rPr>
          <w:rFonts w:ascii="Bookman Old Style" w:hAnsi="Bookman Old Style" w:cs="Times New Roman"/>
          <w:sz w:val="16"/>
          <w:szCs w:val="16"/>
        </w:rPr>
      </w:pPr>
    </w:p>
    <w:p w14:paraId="16F421BB" w14:textId="77777777" w:rsidR="00624A20" w:rsidRPr="008060CC" w:rsidRDefault="00624A20" w:rsidP="00624A20">
      <w:pPr>
        <w:pStyle w:val="Bezproreda"/>
        <w:rPr>
          <w:rFonts w:ascii="Bookman Old Style" w:hAnsi="Bookman Old Style" w:cs="Times New Roman"/>
        </w:rPr>
      </w:pPr>
      <w:r w:rsidRPr="008060CC">
        <w:rPr>
          <w:rFonts w:ascii="Bookman Old Style" w:hAnsi="Bookman Old Style" w:cs="Times New Roman"/>
        </w:rPr>
        <w:t>KLASA: 400-05</w:t>
      </w:r>
      <w:r>
        <w:rPr>
          <w:rFonts w:ascii="Bookman Old Style" w:hAnsi="Bookman Old Style" w:cs="Times New Roman"/>
        </w:rPr>
        <w:t>/25</w:t>
      </w:r>
      <w:r w:rsidRPr="008060CC">
        <w:rPr>
          <w:rFonts w:ascii="Bookman Old Style" w:hAnsi="Bookman Old Style" w:cs="Times New Roman"/>
        </w:rPr>
        <w:t>-01/01</w:t>
      </w:r>
    </w:p>
    <w:p w14:paraId="2EBEC71F" w14:textId="69BED50F" w:rsidR="00624A20" w:rsidRPr="008060CC" w:rsidRDefault="00624A20" w:rsidP="00624A20">
      <w:pPr>
        <w:pStyle w:val="Bezproreda"/>
        <w:rPr>
          <w:rFonts w:ascii="Bookman Old Style" w:hAnsi="Bookman Old Style" w:cs="Times New Roman"/>
        </w:rPr>
      </w:pPr>
      <w:r w:rsidRPr="008060CC">
        <w:rPr>
          <w:rFonts w:ascii="Bookman Old Style" w:hAnsi="Bookman Old Style" w:cs="Times New Roman"/>
        </w:rPr>
        <w:t>URBROJ: 2137-12-</w:t>
      </w:r>
      <w:r>
        <w:rPr>
          <w:rFonts w:ascii="Bookman Old Style" w:hAnsi="Bookman Old Style" w:cs="Times New Roman"/>
        </w:rPr>
        <w:t>01-25-7</w:t>
      </w:r>
    </w:p>
    <w:p w14:paraId="67E9AEF9" w14:textId="14F1FBF0" w:rsidR="00624A20" w:rsidRDefault="00624A20" w:rsidP="00624A20">
      <w:pPr>
        <w:pStyle w:val="Bezproreda"/>
        <w:rPr>
          <w:rFonts w:ascii="Bookman Old Style" w:hAnsi="Bookman Old Style" w:cs="Times New Roman"/>
        </w:rPr>
      </w:pPr>
      <w:r w:rsidRPr="008060CC">
        <w:rPr>
          <w:rFonts w:ascii="Bookman Old Style" w:hAnsi="Bookman Old Style" w:cs="Times New Roman"/>
        </w:rPr>
        <w:t xml:space="preserve">Peteranec, </w:t>
      </w:r>
      <w:r>
        <w:rPr>
          <w:rFonts w:ascii="Bookman Old Style" w:hAnsi="Bookman Old Style" w:cs="Times New Roman"/>
        </w:rPr>
        <w:t>16. prosinac 2025</w:t>
      </w:r>
      <w:r w:rsidRPr="008060CC">
        <w:rPr>
          <w:rFonts w:ascii="Bookman Old Style" w:hAnsi="Bookman Old Style" w:cs="Times New Roman"/>
        </w:rPr>
        <w:t>.</w:t>
      </w:r>
    </w:p>
    <w:p w14:paraId="0AEA87F0" w14:textId="77777777" w:rsidR="00624A20" w:rsidRPr="008060CC" w:rsidRDefault="00624A20" w:rsidP="00624A20">
      <w:pPr>
        <w:pStyle w:val="Bezproreda"/>
        <w:rPr>
          <w:rFonts w:ascii="Bookman Old Style" w:hAnsi="Bookman Old Style" w:cs="Times New Roman"/>
        </w:rPr>
      </w:pPr>
    </w:p>
    <w:p w14:paraId="626DB0DE" w14:textId="77777777" w:rsidR="00624A20" w:rsidRPr="008060CC" w:rsidRDefault="00624A20" w:rsidP="00624A20">
      <w:pPr>
        <w:pStyle w:val="Bezproreda"/>
        <w:rPr>
          <w:rFonts w:ascii="Bookman Old Style" w:hAnsi="Bookman Old Style" w:cs="Times New Roman"/>
        </w:rPr>
      </w:pP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</w:r>
      <w:r w:rsidRPr="008060CC">
        <w:rPr>
          <w:rFonts w:ascii="Bookman Old Style" w:hAnsi="Bookman Old Style" w:cs="Times New Roman"/>
        </w:rPr>
        <w:tab/>
        <w:t xml:space="preserve">                                      </w:t>
      </w:r>
    </w:p>
    <w:p w14:paraId="252714B5" w14:textId="77777777" w:rsidR="00624A20" w:rsidRPr="008060CC" w:rsidRDefault="00624A20" w:rsidP="00624A20">
      <w:pPr>
        <w:pStyle w:val="Bezproreda"/>
        <w:ind w:left="9912" w:firstLine="708"/>
        <w:rPr>
          <w:rFonts w:ascii="Bookman Old Style" w:hAnsi="Bookman Old Style" w:cs="Times New Roman"/>
          <w:b/>
        </w:rPr>
      </w:pPr>
      <w:r w:rsidRPr="008060CC">
        <w:rPr>
          <w:rFonts w:ascii="Bookman Old Style" w:hAnsi="Bookman Old Style" w:cs="Times New Roman"/>
        </w:rPr>
        <w:t xml:space="preserve">           </w:t>
      </w:r>
      <w:r w:rsidRPr="008060CC">
        <w:rPr>
          <w:rFonts w:ascii="Bookman Old Style" w:hAnsi="Bookman Old Style" w:cs="Times New Roman"/>
          <w:b/>
        </w:rPr>
        <w:t>OPĆINSKI NAČELNIK:</w:t>
      </w:r>
    </w:p>
    <w:p w14:paraId="67523859" w14:textId="501DBF4C" w:rsidR="00624A20" w:rsidRPr="008060CC" w:rsidRDefault="00624A20" w:rsidP="00624A20">
      <w:pPr>
        <w:pStyle w:val="Bezproreda"/>
        <w:tabs>
          <w:tab w:val="left" w:pos="708"/>
          <w:tab w:val="left" w:pos="1416"/>
          <w:tab w:val="left" w:pos="2124"/>
          <w:tab w:val="left" w:pos="11691"/>
        </w:tabs>
        <w:rPr>
          <w:rFonts w:ascii="Bookman Old Style" w:hAnsi="Bookman Old Style" w:cs="Times New Roman"/>
          <w:b/>
        </w:rPr>
      </w:pPr>
      <w:r w:rsidRPr="008060CC">
        <w:rPr>
          <w:rFonts w:ascii="Bookman Old Style" w:hAnsi="Bookman Old Style" w:cs="Times New Roman"/>
          <w:b/>
        </w:rPr>
        <w:tab/>
      </w:r>
      <w:r w:rsidRPr="008060CC">
        <w:rPr>
          <w:rFonts w:ascii="Bookman Old Style" w:hAnsi="Bookman Old Style" w:cs="Times New Roman"/>
          <w:b/>
        </w:rPr>
        <w:tab/>
      </w:r>
      <w:r w:rsidRPr="008060CC">
        <w:rPr>
          <w:rFonts w:ascii="Bookman Old Style" w:hAnsi="Bookman Old Style" w:cs="Times New Roman"/>
          <w:b/>
        </w:rPr>
        <w:tab/>
        <w:t xml:space="preserve">                                                                                                                          </w:t>
      </w:r>
      <w:r>
        <w:rPr>
          <w:rFonts w:ascii="Bookman Old Style" w:hAnsi="Bookman Old Style" w:cs="Times New Roman"/>
          <w:b/>
        </w:rPr>
        <w:t xml:space="preserve">  </w:t>
      </w:r>
      <w:r w:rsidRPr="008060CC">
        <w:rPr>
          <w:rFonts w:ascii="Bookman Old Style" w:hAnsi="Bookman Old Style" w:cs="Times New Roman"/>
          <w:b/>
        </w:rPr>
        <w:t xml:space="preserve"> Ivan Derdić, mag.iur.</w:t>
      </w:r>
      <w:r w:rsidR="007833A7">
        <w:rPr>
          <w:rFonts w:ascii="Bookman Old Style" w:hAnsi="Bookman Old Style" w:cs="Times New Roman"/>
          <w:b/>
        </w:rPr>
        <w:t>, v.r.</w:t>
      </w:r>
    </w:p>
    <w:p w14:paraId="130C788B" w14:textId="77777777" w:rsidR="00624A20" w:rsidRDefault="00624A20"/>
    <w:sectPr w:rsidR="00624A20" w:rsidSect="00624A2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4A"/>
    <w:rsid w:val="001273A5"/>
    <w:rsid w:val="00624A20"/>
    <w:rsid w:val="006D2D4A"/>
    <w:rsid w:val="007403F9"/>
    <w:rsid w:val="007833A7"/>
    <w:rsid w:val="009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DC1E"/>
  <w15:chartTrackingRefBased/>
  <w15:docId w15:val="{3C7F46DF-F901-4D53-A012-279BD19C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2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4A20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624A2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2025-12-16T13:18:00Z</dcterms:created>
  <dcterms:modified xsi:type="dcterms:W3CDTF">2025-12-17T06:03:00Z</dcterms:modified>
</cp:coreProperties>
</file>