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7227A" w14:textId="4881039C" w:rsidR="0088325D" w:rsidRPr="00B70BF3" w:rsidRDefault="00A65D04" w:rsidP="00D4639F">
      <w:pPr>
        <w:pStyle w:val="Bezproreda"/>
        <w:jc w:val="both"/>
        <w:rPr>
          <w:rFonts w:ascii="Bookman Old Style" w:hAnsi="Bookman Old Style" w:cs="Times New Roman"/>
        </w:rPr>
      </w:pPr>
      <w:r>
        <w:rPr>
          <w:rFonts w:ascii="Bookman Old Style" w:hAnsi="Bookman Old Style" w:cs="Times New Roman"/>
        </w:rPr>
        <w:tab/>
      </w:r>
      <w:r w:rsidR="0088325D" w:rsidRPr="00B70BF3">
        <w:rPr>
          <w:rFonts w:ascii="Bookman Old Style" w:hAnsi="Bookman Old Style" w:cs="Times New Roman"/>
        </w:rPr>
        <w:t>Na temelju članka 78.</w:t>
      </w:r>
      <w:r w:rsidR="00BB692C">
        <w:rPr>
          <w:rFonts w:ascii="Bookman Old Style" w:hAnsi="Bookman Old Style" w:cs="Times New Roman"/>
        </w:rPr>
        <w:t>,</w:t>
      </w:r>
      <w:r w:rsidR="0088325D" w:rsidRPr="00B70BF3">
        <w:rPr>
          <w:rFonts w:ascii="Bookman Old Style" w:hAnsi="Bookman Old Style" w:cs="Times New Roman"/>
        </w:rPr>
        <w:t xml:space="preserve"> stavka 1. Zakona o komunalnom gospodarstvu („Narodne novine“ broj 68/18</w:t>
      </w:r>
      <w:r w:rsidR="00666063">
        <w:rPr>
          <w:rFonts w:ascii="Bookman Old Style" w:hAnsi="Bookman Old Style" w:cs="Times New Roman"/>
        </w:rPr>
        <w:t>. i 110/18</w:t>
      </w:r>
      <w:r w:rsidR="00BB692C">
        <w:rPr>
          <w:rFonts w:ascii="Bookman Old Style" w:hAnsi="Bookman Old Style" w:cs="Times New Roman"/>
        </w:rPr>
        <w:t>. – Odluka Ustavnog suda RH</w:t>
      </w:r>
      <w:r w:rsidR="00EB4F97">
        <w:rPr>
          <w:rFonts w:ascii="Bookman Old Style" w:hAnsi="Bookman Old Style" w:cs="Times New Roman"/>
        </w:rPr>
        <w:t>, 32/20 i 145/24</w:t>
      </w:r>
      <w:r w:rsidR="0088325D" w:rsidRPr="00B70BF3">
        <w:rPr>
          <w:rFonts w:ascii="Bookman Old Style" w:hAnsi="Bookman Old Style" w:cs="Times New Roman"/>
        </w:rPr>
        <w:t xml:space="preserve">) </w:t>
      </w:r>
      <w:r w:rsidR="00E63071" w:rsidRPr="00B70BF3">
        <w:rPr>
          <w:rFonts w:ascii="Bookman Old Style" w:hAnsi="Bookman Old Style" w:cs="Times New Roman"/>
        </w:rPr>
        <w:t xml:space="preserve">i članka 31. Statuta Općine </w:t>
      </w:r>
      <w:r w:rsidR="00A80600" w:rsidRPr="00B70BF3">
        <w:rPr>
          <w:rFonts w:ascii="Bookman Old Style" w:hAnsi="Bookman Old Style" w:cs="Times New Roman"/>
        </w:rPr>
        <w:t>Peteranec</w:t>
      </w:r>
      <w:r w:rsidR="00E63071" w:rsidRPr="00B70BF3">
        <w:rPr>
          <w:rFonts w:ascii="Bookman Old Style" w:hAnsi="Bookman Old Style" w:cs="Times New Roman"/>
        </w:rPr>
        <w:t xml:space="preserve"> </w:t>
      </w:r>
      <w:r w:rsidR="00EB4F97" w:rsidRPr="00E46608">
        <w:rPr>
          <w:rFonts w:ascii="Bookman Old Style" w:hAnsi="Bookman Old Style"/>
        </w:rPr>
        <w:t>(„Službeni glasnik Koprivničko-križevačke županije“ broj 6/13., 4/18., 4/20., 4/21., 26/23. – pročišćeni tekst i 7/25)</w:t>
      </w:r>
      <w:r w:rsidR="00E63071" w:rsidRPr="00B70BF3">
        <w:rPr>
          <w:rFonts w:ascii="Bookman Old Style" w:hAnsi="Bookman Old Style" w:cs="Times New Roman"/>
        </w:rPr>
        <w:t xml:space="preserve">, Općinsko vijeće Općine </w:t>
      </w:r>
      <w:r w:rsidR="00A80600" w:rsidRPr="00B70BF3">
        <w:rPr>
          <w:rFonts w:ascii="Bookman Old Style" w:hAnsi="Bookman Old Style" w:cs="Times New Roman"/>
        </w:rPr>
        <w:t xml:space="preserve">Peteranec na </w:t>
      </w:r>
      <w:r w:rsidR="00EB4F97">
        <w:rPr>
          <w:rFonts w:ascii="Bookman Old Style" w:hAnsi="Bookman Old Style" w:cs="Times New Roman"/>
        </w:rPr>
        <w:t>7</w:t>
      </w:r>
      <w:r w:rsidR="00A80600" w:rsidRPr="00B70BF3">
        <w:rPr>
          <w:rFonts w:ascii="Bookman Old Style" w:hAnsi="Bookman Old Style" w:cs="Times New Roman"/>
        </w:rPr>
        <w:t>.</w:t>
      </w:r>
      <w:r w:rsidR="00E63071" w:rsidRPr="00B70BF3">
        <w:rPr>
          <w:rFonts w:ascii="Bookman Old Style" w:hAnsi="Bookman Old Style" w:cs="Times New Roman"/>
        </w:rPr>
        <w:t xml:space="preserve"> sje</w:t>
      </w:r>
      <w:r w:rsidR="00B2021A">
        <w:rPr>
          <w:rFonts w:ascii="Bookman Old Style" w:hAnsi="Bookman Old Style" w:cs="Times New Roman"/>
        </w:rPr>
        <w:t xml:space="preserve">dnici održanoj </w:t>
      </w:r>
      <w:r w:rsidR="005F2EFE">
        <w:rPr>
          <w:rFonts w:ascii="Bookman Old Style" w:hAnsi="Bookman Old Style" w:cs="Times New Roman"/>
        </w:rPr>
        <w:t>29</w:t>
      </w:r>
      <w:r w:rsidR="00B2021A">
        <w:rPr>
          <w:rFonts w:ascii="Bookman Old Style" w:hAnsi="Bookman Old Style" w:cs="Times New Roman"/>
        </w:rPr>
        <w:t xml:space="preserve">. </w:t>
      </w:r>
      <w:r w:rsidR="00A80600" w:rsidRPr="00B70BF3">
        <w:rPr>
          <w:rFonts w:ascii="Bookman Old Style" w:hAnsi="Bookman Old Style" w:cs="Times New Roman"/>
        </w:rPr>
        <w:t>siječnja 20</w:t>
      </w:r>
      <w:r w:rsidR="00EB4F97">
        <w:rPr>
          <w:rFonts w:ascii="Bookman Old Style" w:hAnsi="Bookman Old Style" w:cs="Times New Roman"/>
        </w:rPr>
        <w:t>26</w:t>
      </w:r>
      <w:r w:rsidR="00E63071" w:rsidRPr="00B70BF3">
        <w:rPr>
          <w:rFonts w:ascii="Bookman Old Style" w:hAnsi="Bookman Old Style" w:cs="Times New Roman"/>
        </w:rPr>
        <w:t>. donijelo je</w:t>
      </w:r>
    </w:p>
    <w:p w14:paraId="558283A7" w14:textId="77777777" w:rsidR="00354205" w:rsidRPr="00B70BF3" w:rsidRDefault="00354205" w:rsidP="00E63071">
      <w:pPr>
        <w:pStyle w:val="Bezproreda"/>
        <w:ind w:firstLine="708"/>
        <w:jc w:val="both"/>
        <w:rPr>
          <w:rFonts w:ascii="Bookman Old Style" w:hAnsi="Bookman Old Style" w:cs="Times New Roman"/>
        </w:rPr>
      </w:pPr>
    </w:p>
    <w:p w14:paraId="0B0175A3" w14:textId="77777777" w:rsidR="00B70BF3" w:rsidRPr="00B70BF3" w:rsidRDefault="0088325D" w:rsidP="000D7BF3">
      <w:pPr>
        <w:pStyle w:val="Bezproreda"/>
        <w:jc w:val="center"/>
        <w:rPr>
          <w:rFonts w:ascii="Bookman Old Style" w:hAnsi="Bookman Old Style" w:cs="Times New Roman"/>
          <w:b/>
        </w:rPr>
      </w:pPr>
      <w:r w:rsidRPr="00B70BF3">
        <w:rPr>
          <w:rFonts w:ascii="Bookman Old Style" w:hAnsi="Bookman Old Style" w:cs="Times New Roman"/>
          <w:b/>
        </w:rPr>
        <w:t>O</w:t>
      </w:r>
      <w:r w:rsidR="00A80600" w:rsidRPr="00B70BF3">
        <w:rPr>
          <w:rFonts w:ascii="Bookman Old Style" w:hAnsi="Bookman Old Style" w:cs="Times New Roman"/>
          <w:b/>
        </w:rPr>
        <w:t xml:space="preserve"> </w:t>
      </w:r>
      <w:r w:rsidRPr="00B70BF3">
        <w:rPr>
          <w:rFonts w:ascii="Bookman Old Style" w:hAnsi="Bookman Old Style" w:cs="Times New Roman"/>
          <w:b/>
        </w:rPr>
        <w:t>D</w:t>
      </w:r>
      <w:r w:rsidR="00A80600" w:rsidRPr="00B70BF3">
        <w:rPr>
          <w:rFonts w:ascii="Bookman Old Style" w:hAnsi="Bookman Old Style" w:cs="Times New Roman"/>
          <w:b/>
        </w:rPr>
        <w:t xml:space="preserve"> </w:t>
      </w:r>
      <w:r w:rsidRPr="00B70BF3">
        <w:rPr>
          <w:rFonts w:ascii="Bookman Old Style" w:hAnsi="Bookman Old Style" w:cs="Times New Roman"/>
          <w:b/>
        </w:rPr>
        <w:t>L</w:t>
      </w:r>
      <w:r w:rsidR="00A80600" w:rsidRPr="00B70BF3">
        <w:rPr>
          <w:rFonts w:ascii="Bookman Old Style" w:hAnsi="Bookman Old Style" w:cs="Times New Roman"/>
          <w:b/>
        </w:rPr>
        <w:t xml:space="preserve"> </w:t>
      </w:r>
      <w:r w:rsidRPr="00B70BF3">
        <w:rPr>
          <w:rFonts w:ascii="Bookman Old Style" w:hAnsi="Bookman Old Style" w:cs="Times New Roman"/>
          <w:b/>
        </w:rPr>
        <w:t>U</w:t>
      </w:r>
      <w:r w:rsidR="00A80600" w:rsidRPr="00B70BF3">
        <w:rPr>
          <w:rFonts w:ascii="Bookman Old Style" w:hAnsi="Bookman Old Style" w:cs="Times New Roman"/>
          <w:b/>
        </w:rPr>
        <w:t xml:space="preserve"> </w:t>
      </w:r>
      <w:r w:rsidRPr="00B70BF3">
        <w:rPr>
          <w:rFonts w:ascii="Bookman Old Style" w:hAnsi="Bookman Old Style" w:cs="Times New Roman"/>
          <w:b/>
        </w:rPr>
        <w:t>K</w:t>
      </w:r>
      <w:r w:rsidR="00A80600" w:rsidRPr="00B70BF3">
        <w:rPr>
          <w:rFonts w:ascii="Bookman Old Style" w:hAnsi="Bookman Old Style" w:cs="Times New Roman"/>
          <w:b/>
        </w:rPr>
        <w:t xml:space="preserve"> </w:t>
      </w:r>
      <w:r w:rsidRPr="00B70BF3">
        <w:rPr>
          <w:rFonts w:ascii="Bookman Old Style" w:hAnsi="Bookman Old Style" w:cs="Times New Roman"/>
          <w:b/>
        </w:rPr>
        <w:t>U</w:t>
      </w:r>
    </w:p>
    <w:p w14:paraId="520AAB21" w14:textId="77777777" w:rsidR="00B70BF3" w:rsidRDefault="0088325D" w:rsidP="000D7BF3">
      <w:pPr>
        <w:pStyle w:val="Bezproreda"/>
        <w:jc w:val="center"/>
        <w:rPr>
          <w:rFonts w:ascii="Bookman Old Style" w:hAnsi="Bookman Old Style" w:cs="Times New Roman"/>
          <w:b/>
        </w:rPr>
      </w:pPr>
      <w:r w:rsidRPr="00B70BF3">
        <w:rPr>
          <w:rFonts w:ascii="Bookman Old Style" w:hAnsi="Bookman Old Style" w:cs="Times New Roman"/>
          <w:b/>
        </w:rPr>
        <w:t>o komunalnom doprinosu</w:t>
      </w:r>
      <w:r w:rsidR="00A80600" w:rsidRPr="00B70BF3">
        <w:rPr>
          <w:rFonts w:ascii="Bookman Old Style" w:hAnsi="Bookman Old Style" w:cs="Times New Roman"/>
          <w:b/>
        </w:rPr>
        <w:t xml:space="preserve"> </w:t>
      </w:r>
    </w:p>
    <w:p w14:paraId="78444C11" w14:textId="66432D65" w:rsidR="0088325D" w:rsidRPr="00B70BF3" w:rsidRDefault="00A80600" w:rsidP="000D7BF3">
      <w:pPr>
        <w:pStyle w:val="Bezproreda"/>
        <w:jc w:val="center"/>
        <w:rPr>
          <w:rFonts w:ascii="Bookman Old Style" w:hAnsi="Bookman Old Style" w:cs="Times New Roman"/>
          <w:b/>
        </w:rPr>
      </w:pPr>
      <w:r w:rsidRPr="00B70BF3">
        <w:rPr>
          <w:rFonts w:ascii="Bookman Old Style" w:hAnsi="Bookman Old Style" w:cs="Times New Roman"/>
          <w:b/>
        </w:rPr>
        <w:t>na području Općine Peteranec</w:t>
      </w:r>
    </w:p>
    <w:p w14:paraId="6F2725AE" w14:textId="77777777" w:rsidR="00E63071" w:rsidRDefault="00E63071" w:rsidP="000D7BF3">
      <w:pPr>
        <w:pStyle w:val="Bezproreda"/>
        <w:jc w:val="center"/>
        <w:rPr>
          <w:rFonts w:ascii="Bookman Old Style" w:hAnsi="Bookman Old Style" w:cs="Times New Roman"/>
          <w:b/>
        </w:rPr>
      </w:pPr>
    </w:p>
    <w:p w14:paraId="4BDD67A4" w14:textId="77777777" w:rsidR="00B70BF3" w:rsidRPr="00B70BF3" w:rsidRDefault="00B70BF3" w:rsidP="000D7BF3">
      <w:pPr>
        <w:pStyle w:val="Bezproreda"/>
        <w:jc w:val="center"/>
        <w:rPr>
          <w:rFonts w:ascii="Bookman Old Style" w:hAnsi="Bookman Old Style" w:cs="Times New Roman"/>
          <w:b/>
        </w:rPr>
      </w:pPr>
    </w:p>
    <w:p w14:paraId="64FDCFF4" w14:textId="2084BAD2" w:rsidR="00537058" w:rsidRDefault="00B01175" w:rsidP="000D7BF3">
      <w:pPr>
        <w:pStyle w:val="Bezproreda"/>
        <w:jc w:val="both"/>
        <w:rPr>
          <w:rFonts w:ascii="Bookman Old Style" w:hAnsi="Bookman Old Style" w:cs="Times New Roman"/>
          <w:b/>
        </w:rPr>
      </w:pPr>
      <w:r w:rsidRPr="00B70BF3">
        <w:rPr>
          <w:rFonts w:ascii="Bookman Old Style" w:hAnsi="Bookman Old Style" w:cs="Times New Roman"/>
          <w:b/>
        </w:rPr>
        <w:t xml:space="preserve">I. </w:t>
      </w:r>
      <w:r w:rsidR="00892B4A" w:rsidRPr="00B70BF3">
        <w:rPr>
          <w:rFonts w:ascii="Bookman Old Style" w:hAnsi="Bookman Old Style" w:cs="Times New Roman"/>
          <w:b/>
        </w:rPr>
        <w:t>OPĆE ODREDB</w:t>
      </w:r>
      <w:r w:rsidR="00D4639F">
        <w:rPr>
          <w:rFonts w:ascii="Bookman Old Style" w:hAnsi="Bookman Old Style" w:cs="Times New Roman"/>
          <w:b/>
        </w:rPr>
        <w:t>E</w:t>
      </w:r>
    </w:p>
    <w:p w14:paraId="781FBDB2" w14:textId="77777777" w:rsidR="00B70BF3" w:rsidRPr="00B70BF3" w:rsidRDefault="00B70BF3" w:rsidP="000D7BF3">
      <w:pPr>
        <w:pStyle w:val="Bezproreda"/>
        <w:jc w:val="both"/>
        <w:rPr>
          <w:rFonts w:ascii="Bookman Old Style" w:hAnsi="Bookman Old Style" w:cs="Times New Roman"/>
          <w:b/>
        </w:rPr>
      </w:pPr>
    </w:p>
    <w:p w14:paraId="74BD51BE" w14:textId="77777777" w:rsidR="000D7BF3" w:rsidRPr="00B70BF3" w:rsidRDefault="00657932" w:rsidP="000D7BF3">
      <w:pPr>
        <w:pStyle w:val="Bezproreda"/>
        <w:jc w:val="center"/>
        <w:rPr>
          <w:rFonts w:ascii="Bookman Old Style" w:hAnsi="Bookman Old Style" w:cs="Times New Roman"/>
          <w:b/>
        </w:rPr>
      </w:pPr>
      <w:r w:rsidRPr="00B70BF3">
        <w:rPr>
          <w:rFonts w:ascii="Bookman Old Style" w:hAnsi="Bookman Old Style" w:cs="Times New Roman"/>
          <w:b/>
        </w:rPr>
        <w:t>Članak 1.</w:t>
      </w:r>
    </w:p>
    <w:p w14:paraId="1DF5DE70" w14:textId="77777777" w:rsidR="000D7BF3" w:rsidRPr="00B70BF3" w:rsidRDefault="000D7BF3" w:rsidP="000D7BF3">
      <w:pPr>
        <w:pStyle w:val="Bezproreda"/>
        <w:jc w:val="center"/>
        <w:rPr>
          <w:rFonts w:ascii="Bookman Old Style" w:hAnsi="Bookman Old Style" w:cs="Times New Roman"/>
        </w:rPr>
      </w:pPr>
    </w:p>
    <w:p w14:paraId="7C631E43" w14:textId="77777777" w:rsidR="005D79DF" w:rsidRPr="00B70BF3" w:rsidRDefault="000D7BF3" w:rsidP="000D7BF3">
      <w:pPr>
        <w:pStyle w:val="Bezproreda"/>
        <w:jc w:val="both"/>
        <w:rPr>
          <w:rFonts w:ascii="Bookman Old Style" w:hAnsi="Bookman Old Style" w:cs="Times New Roman"/>
        </w:rPr>
      </w:pPr>
      <w:r w:rsidRPr="00B70BF3">
        <w:rPr>
          <w:rFonts w:ascii="Bookman Old Style" w:hAnsi="Bookman Old Style" w:cs="Times New Roman"/>
        </w:rPr>
        <w:tab/>
        <w:t>Odlukom o komunalnom doprinosu</w:t>
      </w:r>
      <w:r w:rsidR="00BB692C">
        <w:rPr>
          <w:rFonts w:ascii="Bookman Old Style" w:hAnsi="Bookman Old Style" w:cs="Times New Roman"/>
        </w:rPr>
        <w:t xml:space="preserve"> na području Općine Peteranec</w:t>
      </w:r>
      <w:r w:rsidRPr="00B70BF3">
        <w:rPr>
          <w:rFonts w:ascii="Bookman Old Style" w:hAnsi="Bookman Old Style" w:cs="Times New Roman"/>
        </w:rPr>
        <w:t xml:space="preserve"> (u daljnjem tekstu: Odluka)</w:t>
      </w:r>
      <w:r w:rsidR="005D79DF" w:rsidRPr="00B70BF3">
        <w:rPr>
          <w:rFonts w:ascii="Bookman Old Style" w:hAnsi="Bookman Old Style" w:cs="Times New Roman"/>
        </w:rPr>
        <w:t xml:space="preserve"> određuju se:</w:t>
      </w:r>
    </w:p>
    <w:p w14:paraId="018CFDA9" w14:textId="77777777" w:rsidR="005D79DF" w:rsidRPr="00B70BF3" w:rsidRDefault="005D79DF" w:rsidP="00E63071">
      <w:pPr>
        <w:pStyle w:val="Bezproreda"/>
        <w:numPr>
          <w:ilvl w:val="0"/>
          <w:numId w:val="3"/>
        </w:numPr>
        <w:ind w:left="993" w:hanging="284"/>
        <w:jc w:val="both"/>
        <w:rPr>
          <w:rFonts w:ascii="Bookman Old Style" w:hAnsi="Bookman Old Style" w:cs="Times New Roman"/>
        </w:rPr>
      </w:pPr>
      <w:r w:rsidRPr="00B70BF3">
        <w:rPr>
          <w:rFonts w:ascii="Bookman Old Style" w:hAnsi="Bookman Old Style" w:cs="Times New Roman"/>
        </w:rPr>
        <w:t xml:space="preserve">zone u Općini </w:t>
      </w:r>
      <w:r w:rsidR="00A80600" w:rsidRPr="00B70BF3">
        <w:rPr>
          <w:rFonts w:ascii="Bookman Old Style" w:hAnsi="Bookman Old Style" w:cs="Times New Roman"/>
        </w:rPr>
        <w:t>Peteranec (u daljnjem tekstu: Općina</w:t>
      </w:r>
      <w:r w:rsidRPr="00B70BF3">
        <w:rPr>
          <w:rFonts w:ascii="Bookman Old Style" w:hAnsi="Bookman Old Style" w:cs="Times New Roman"/>
        </w:rPr>
        <w:t>) za plaćanje komunalnog doprinosa,</w:t>
      </w:r>
    </w:p>
    <w:p w14:paraId="18EBDFB0" w14:textId="77777777" w:rsidR="005D79DF" w:rsidRPr="00B70BF3" w:rsidRDefault="005D79DF" w:rsidP="00E63071">
      <w:pPr>
        <w:pStyle w:val="Bezproreda"/>
        <w:numPr>
          <w:ilvl w:val="0"/>
          <w:numId w:val="3"/>
        </w:numPr>
        <w:ind w:left="993" w:hanging="284"/>
        <w:jc w:val="both"/>
        <w:rPr>
          <w:rFonts w:ascii="Bookman Old Style" w:hAnsi="Bookman Old Style" w:cs="Times New Roman"/>
        </w:rPr>
      </w:pPr>
      <w:r w:rsidRPr="00B70BF3">
        <w:rPr>
          <w:rFonts w:ascii="Bookman Old Style" w:hAnsi="Bookman Old Style" w:cs="Times New Roman"/>
        </w:rPr>
        <w:t>jedinična vrijednost komunalnog doprinosa po pojedinim zonama u Općini (u daljnjem tekstu: jedinična vrijednost komunalnog doprinosa),</w:t>
      </w:r>
    </w:p>
    <w:p w14:paraId="2BF12B9F" w14:textId="77777777" w:rsidR="005D79DF" w:rsidRPr="00B70BF3" w:rsidRDefault="005D79DF" w:rsidP="00E63071">
      <w:pPr>
        <w:pStyle w:val="Bezproreda"/>
        <w:numPr>
          <w:ilvl w:val="0"/>
          <w:numId w:val="3"/>
        </w:numPr>
        <w:ind w:left="993" w:hanging="284"/>
        <w:jc w:val="both"/>
        <w:rPr>
          <w:rFonts w:ascii="Bookman Old Style" w:hAnsi="Bookman Old Style" w:cs="Times New Roman"/>
        </w:rPr>
      </w:pPr>
      <w:r w:rsidRPr="00B70BF3">
        <w:rPr>
          <w:rFonts w:ascii="Bookman Old Style" w:hAnsi="Bookman Old Style" w:cs="Times New Roman"/>
        </w:rPr>
        <w:t>način i rokovi plaćanja komunalnog doprinosa,</w:t>
      </w:r>
    </w:p>
    <w:p w14:paraId="5E233915" w14:textId="77777777" w:rsidR="000D7BF3" w:rsidRPr="00B70BF3" w:rsidRDefault="005D79DF" w:rsidP="00E63071">
      <w:pPr>
        <w:pStyle w:val="Bezproreda"/>
        <w:numPr>
          <w:ilvl w:val="0"/>
          <w:numId w:val="3"/>
        </w:numPr>
        <w:ind w:left="993" w:hanging="284"/>
        <w:jc w:val="both"/>
        <w:rPr>
          <w:rFonts w:ascii="Bookman Old Style" w:hAnsi="Bookman Old Style" w:cs="Times New Roman"/>
        </w:rPr>
      </w:pPr>
      <w:r w:rsidRPr="00B70BF3">
        <w:rPr>
          <w:rFonts w:ascii="Bookman Old Style" w:hAnsi="Bookman Old Style" w:cs="Times New Roman"/>
        </w:rPr>
        <w:t>opći uvjeti i razlozi zbog kojih se u pojedinačnim slučajevima odobrava djelomično ili potpuno oslobađanje od plaćanja komunalnog doprinosa.</w:t>
      </w:r>
    </w:p>
    <w:p w14:paraId="0851B34F" w14:textId="77777777" w:rsidR="005D79DF" w:rsidRPr="00B70BF3" w:rsidRDefault="005D79DF" w:rsidP="005D79DF">
      <w:pPr>
        <w:pStyle w:val="Bezproreda"/>
        <w:jc w:val="both"/>
        <w:rPr>
          <w:rFonts w:ascii="Bookman Old Style" w:hAnsi="Bookman Old Style" w:cs="Times New Roman"/>
        </w:rPr>
      </w:pPr>
    </w:p>
    <w:p w14:paraId="4158A33C" w14:textId="77777777" w:rsidR="005D79DF" w:rsidRPr="00B70BF3" w:rsidRDefault="005D79DF" w:rsidP="005D79DF">
      <w:pPr>
        <w:pStyle w:val="Bezproreda"/>
        <w:jc w:val="center"/>
        <w:rPr>
          <w:rFonts w:ascii="Bookman Old Style" w:hAnsi="Bookman Old Style" w:cs="Times New Roman"/>
          <w:b/>
        </w:rPr>
      </w:pPr>
      <w:r w:rsidRPr="00B70BF3">
        <w:rPr>
          <w:rFonts w:ascii="Bookman Old Style" w:hAnsi="Bookman Old Style" w:cs="Times New Roman"/>
          <w:b/>
        </w:rPr>
        <w:t>Članak 2.</w:t>
      </w:r>
    </w:p>
    <w:p w14:paraId="007AFDDB" w14:textId="77777777" w:rsidR="005D79DF" w:rsidRPr="00B70BF3" w:rsidRDefault="005D79DF" w:rsidP="005D79DF">
      <w:pPr>
        <w:pStyle w:val="Bezproreda"/>
        <w:jc w:val="center"/>
        <w:rPr>
          <w:rFonts w:ascii="Bookman Old Style" w:hAnsi="Bookman Old Style" w:cs="Times New Roman"/>
        </w:rPr>
      </w:pPr>
    </w:p>
    <w:p w14:paraId="096971DC" w14:textId="77777777" w:rsidR="002153DE" w:rsidRPr="00B70BF3" w:rsidRDefault="002153DE" w:rsidP="002153DE">
      <w:pPr>
        <w:pStyle w:val="Bezproreda"/>
        <w:ind w:firstLine="708"/>
        <w:jc w:val="both"/>
        <w:rPr>
          <w:rFonts w:ascii="Bookman Old Style" w:hAnsi="Bookman Old Style" w:cs="Times New Roman"/>
        </w:rPr>
      </w:pPr>
      <w:r w:rsidRPr="00B70BF3">
        <w:rPr>
          <w:rFonts w:ascii="Bookman Old Style" w:hAnsi="Bookman Old Style" w:cs="Times New Roman"/>
        </w:rPr>
        <w:t>Komunalni doprinos je novčano javno davanje koje se plaća za korištenje komunalne infrastrukture na području Općine i položajne pogodnosti građevinskog zemljišta u naselju prilikom građenja ili ozakonjenja građevine.</w:t>
      </w:r>
    </w:p>
    <w:p w14:paraId="2D41BA59" w14:textId="77777777" w:rsidR="005D79DF" w:rsidRPr="00B70BF3" w:rsidRDefault="00AE3C55" w:rsidP="002153DE">
      <w:pPr>
        <w:pStyle w:val="Bezproreda"/>
        <w:ind w:firstLine="708"/>
        <w:jc w:val="both"/>
        <w:rPr>
          <w:rFonts w:ascii="Bookman Old Style" w:hAnsi="Bookman Old Style" w:cs="Times New Roman"/>
        </w:rPr>
      </w:pPr>
      <w:r>
        <w:rPr>
          <w:rFonts w:ascii="Bookman Old Style" w:hAnsi="Bookman Old Style" w:cs="Times New Roman"/>
        </w:rPr>
        <w:t>Komunalni doprinos je</w:t>
      </w:r>
      <w:r w:rsidR="002153DE" w:rsidRPr="00B70BF3">
        <w:rPr>
          <w:rFonts w:ascii="Bookman Old Style" w:hAnsi="Bookman Old Style" w:cs="Times New Roman"/>
        </w:rPr>
        <w:t xml:space="preserve"> prihod </w:t>
      </w:r>
      <w:r>
        <w:rPr>
          <w:rFonts w:ascii="Bookman Old Style" w:hAnsi="Bookman Old Style" w:cs="Times New Roman"/>
        </w:rPr>
        <w:t xml:space="preserve">proračuna </w:t>
      </w:r>
      <w:r w:rsidR="002153DE" w:rsidRPr="00B70BF3">
        <w:rPr>
          <w:rFonts w:ascii="Bookman Old Style" w:hAnsi="Bookman Old Style" w:cs="Times New Roman"/>
        </w:rPr>
        <w:t>Općine koji se koristi samo za financiranje građenja i održavanja komun</w:t>
      </w:r>
      <w:r>
        <w:rPr>
          <w:rFonts w:ascii="Bookman Old Style" w:hAnsi="Bookman Old Style" w:cs="Times New Roman"/>
        </w:rPr>
        <w:t>alne infrastrukture u skladu s p</w:t>
      </w:r>
      <w:r w:rsidR="002153DE" w:rsidRPr="00B70BF3">
        <w:rPr>
          <w:rFonts w:ascii="Bookman Old Style" w:hAnsi="Bookman Old Style" w:cs="Times New Roman"/>
        </w:rPr>
        <w:t>rogramom građe</w:t>
      </w:r>
      <w:r>
        <w:rPr>
          <w:rFonts w:ascii="Bookman Old Style" w:hAnsi="Bookman Old Style" w:cs="Times New Roman"/>
        </w:rPr>
        <w:t>nja komunalne infrastrukture i p</w:t>
      </w:r>
      <w:r w:rsidR="002153DE" w:rsidRPr="00B70BF3">
        <w:rPr>
          <w:rFonts w:ascii="Bookman Old Style" w:hAnsi="Bookman Old Style" w:cs="Times New Roman"/>
        </w:rPr>
        <w:t xml:space="preserve">rogramom održavanja komunalne infrastrukture koje donosi Općinsko vijeće Općine </w:t>
      </w:r>
      <w:r w:rsidR="00A80600" w:rsidRPr="00B70BF3">
        <w:rPr>
          <w:rFonts w:ascii="Bookman Old Style" w:hAnsi="Bookman Old Style" w:cs="Times New Roman"/>
        </w:rPr>
        <w:t>Peteranec</w:t>
      </w:r>
      <w:r w:rsidR="002153DE" w:rsidRPr="00B70BF3">
        <w:rPr>
          <w:rFonts w:ascii="Bookman Old Style" w:hAnsi="Bookman Old Style" w:cs="Times New Roman"/>
        </w:rPr>
        <w:t xml:space="preserve"> </w:t>
      </w:r>
      <w:r w:rsidR="00BB692C">
        <w:rPr>
          <w:rFonts w:ascii="Bookman Old Style" w:hAnsi="Bookman Old Style" w:cs="Times New Roman"/>
        </w:rPr>
        <w:t xml:space="preserve">(u daljnjem tekstu: Općinsko vijeće) </w:t>
      </w:r>
      <w:r w:rsidR="002153DE" w:rsidRPr="00B70BF3">
        <w:rPr>
          <w:rFonts w:ascii="Bookman Old Style" w:hAnsi="Bookman Old Style" w:cs="Times New Roman"/>
        </w:rPr>
        <w:t>za kalendarsku godinu.</w:t>
      </w:r>
    </w:p>
    <w:p w14:paraId="4D96BADD" w14:textId="77777777" w:rsidR="002153DE" w:rsidRPr="00B70BF3" w:rsidRDefault="002153DE" w:rsidP="002153DE">
      <w:pPr>
        <w:pStyle w:val="Bezproreda"/>
        <w:jc w:val="both"/>
        <w:rPr>
          <w:rFonts w:ascii="Bookman Old Style" w:hAnsi="Bookman Old Style" w:cs="Times New Roman"/>
        </w:rPr>
      </w:pPr>
    </w:p>
    <w:p w14:paraId="2A8BA044" w14:textId="77777777" w:rsidR="002153DE" w:rsidRPr="00B70BF3" w:rsidRDefault="002153DE" w:rsidP="002153DE">
      <w:pPr>
        <w:pStyle w:val="Bezproreda"/>
        <w:jc w:val="center"/>
        <w:rPr>
          <w:rFonts w:ascii="Bookman Old Style" w:hAnsi="Bookman Old Style" w:cs="Times New Roman"/>
          <w:b/>
        </w:rPr>
      </w:pPr>
      <w:r w:rsidRPr="00B70BF3">
        <w:rPr>
          <w:rFonts w:ascii="Bookman Old Style" w:hAnsi="Bookman Old Style" w:cs="Times New Roman"/>
          <w:b/>
        </w:rPr>
        <w:t>Članak 3.</w:t>
      </w:r>
    </w:p>
    <w:p w14:paraId="4990291E" w14:textId="77777777" w:rsidR="002153DE" w:rsidRPr="00B70BF3" w:rsidRDefault="002153DE" w:rsidP="002153DE">
      <w:pPr>
        <w:pStyle w:val="Bezproreda"/>
        <w:jc w:val="center"/>
        <w:rPr>
          <w:rFonts w:ascii="Bookman Old Style" w:hAnsi="Bookman Old Style" w:cs="Times New Roman"/>
        </w:rPr>
      </w:pPr>
    </w:p>
    <w:p w14:paraId="3A864AA0" w14:textId="77777777" w:rsidR="002153DE" w:rsidRPr="00B70BF3" w:rsidRDefault="002153DE" w:rsidP="002153DE">
      <w:pPr>
        <w:pStyle w:val="Bezproreda"/>
        <w:jc w:val="both"/>
        <w:rPr>
          <w:rFonts w:ascii="Bookman Old Style" w:hAnsi="Bookman Old Style" w:cs="Times New Roman"/>
        </w:rPr>
      </w:pPr>
      <w:r w:rsidRPr="00B70BF3">
        <w:rPr>
          <w:rFonts w:ascii="Bookman Old Style" w:hAnsi="Bookman Old Style" w:cs="Times New Roman"/>
        </w:rPr>
        <w:tab/>
      </w:r>
      <w:r w:rsidR="00113C2D" w:rsidRPr="00B70BF3">
        <w:rPr>
          <w:rFonts w:ascii="Bookman Old Style" w:hAnsi="Bookman Old Style" w:cs="Times New Roman"/>
        </w:rPr>
        <w:t>Općina ne plaća komunalni doprinos na svom području</w:t>
      </w:r>
      <w:r w:rsidR="001636FC" w:rsidRPr="00B70BF3">
        <w:rPr>
          <w:rFonts w:ascii="Bookman Old Style" w:hAnsi="Bookman Old Style" w:cs="Times New Roman"/>
        </w:rPr>
        <w:t>.</w:t>
      </w:r>
    </w:p>
    <w:p w14:paraId="4CE9B716" w14:textId="77777777" w:rsidR="001636FC" w:rsidRPr="00B70BF3" w:rsidRDefault="001636FC" w:rsidP="002153DE">
      <w:pPr>
        <w:pStyle w:val="Bezproreda"/>
        <w:jc w:val="both"/>
        <w:rPr>
          <w:rFonts w:ascii="Bookman Old Style" w:hAnsi="Bookman Old Style" w:cs="Times New Roman"/>
        </w:rPr>
      </w:pPr>
      <w:r w:rsidRPr="00B70BF3">
        <w:rPr>
          <w:rFonts w:ascii="Bookman Old Style" w:hAnsi="Bookman Old Style" w:cs="Times New Roman"/>
        </w:rPr>
        <w:tab/>
        <w:t>Komunalni doprinos ne plaća se za građenje i ozakonjenje:</w:t>
      </w:r>
    </w:p>
    <w:p w14:paraId="3D21B477" w14:textId="77777777" w:rsidR="001636FC" w:rsidRPr="00B70BF3" w:rsidRDefault="001636FC" w:rsidP="00E63071">
      <w:pPr>
        <w:pStyle w:val="Bezproreda"/>
        <w:numPr>
          <w:ilvl w:val="0"/>
          <w:numId w:val="4"/>
        </w:numPr>
        <w:ind w:left="993" w:hanging="284"/>
        <w:jc w:val="both"/>
        <w:rPr>
          <w:rFonts w:ascii="Bookman Old Style" w:hAnsi="Bookman Old Style" w:cs="Times New Roman"/>
        </w:rPr>
      </w:pPr>
      <w:r w:rsidRPr="00B70BF3">
        <w:rPr>
          <w:rFonts w:ascii="Bookman Old Style" w:hAnsi="Bookman Old Style" w:cs="Times New Roman"/>
        </w:rPr>
        <w:t xml:space="preserve">komunalne infrastrukture i vatrogasnih domova, </w:t>
      </w:r>
    </w:p>
    <w:p w14:paraId="5114FB2B" w14:textId="77777777" w:rsidR="001636FC" w:rsidRPr="00B70BF3" w:rsidRDefault="001636FC" w:rsidP="00E63071">
      <w:pPr>
        <w:pStyle w:val="Bezproreda"/>
        <w:numPr>
          <w:ilvl w:val="0"/>
          <w:numId w:val="4"/>
        </w:numPr>
        <w:tabs>
          <w:tab w:val="left" w:pos="993"/>
        </w:tabs>
        <w:ind w:hanging="11"/>
        <w:jc w:val="both"/>
        <w:rPr>
          <w:rFonts w:ascii="Bookman Old Style" w:hAnsi="Bookman Old Style" w:cs="Times New Roman"/>
        </w:rPr>
      </w:pPr>
      <w:r w:rsidRPr="00B70BF3">
        <w:rPr>
          <w:rFonts w:ascii="Bookman Old Style" w:hAnsi="Bookman Old Style" w:cs="Times New Roman"/>
        </w:rPr>
        <w:t>vojnih građevina,</w:t>
      </w:r>
    </w:p>
    <w:p w14:paraId="2CF47478" w14:textId="77777777" w:rsidR="001636FC" w:rsidRPr="00B70BF3" w:rsidRDefault="001636FC" w:rsidP="00E63071">
      <w:pPr>
        <w:pStyle w:val="Bezproreda"/>
        <w:numPr>
          <w:ilvl w:val="0"/>
          <w:numId w:val="4"/>
        </w:numPr>
        <w:tabs>
          <w:tab w:val="left" w:pos="993"/>
        </w:tabs>
        <w:ind w:left="993" w:hanging="284"/>
        <w:jc w:val="both"/>
        <w:rPr>
          <w:rFonts w:ascii="Bookman Old Style" w:hAnsi="Bookman Old Style" w:cs="Times New Roman"/>
        </w:rPr>
      </w:pPr>
      <w:r w:rsidRPr="00B70BF3">
        <w:rPr>
          <w:rFonts w:ascii="Bookman Old Style" w:hAnsi="Bookman Old Style" w:cs="Times New Roman"/>
        </w:rPr>
        <w:t>prometne, vodne, pomorske, komunikacijske i elektroničke komunikacijske infrastrukture,</w:t>
      </w:r>
    </w:p>
    <w:p w14:paraId="3924DCE3" w14:textId="77777777" w:rsidR="001636FC" w:rsidRPr="00B70BF3" w:rsidRDefault="001636FC" w:rsidP="00E63071">
      <w:pPr>
        <w:pStyle w:val="Bezproreda"/>
        <w:numPr>
          <w:ilvl w:val="0"/>
          <w:numId w:val="4"/>
        </w:numPr>
        <w:tabs>
          <w:tab w:val="left" w:pos="993"/>
        </w:tabs>
        <w:ind w:hanging="11"/>
        <w:jc w:val="both"/>
        <w:rPr>
          <w:rFonts w:ascii="Bookman Old Style" w:hAnsi="Bookman Old Style" w:cs="Times New Roman"/>
        </w:rPr>
      </w:pPr>
      <w:r w:rsidRPr="00B70BF3">
        <w:rPr>
          <w:rFonts w:ascii="Bookman Old Style" w:hAnsi="Bookman Old Style" w:cs="Times New Roman"/>
        </w:rPr>
        <w:t xml:space="preserve">nadzemnih i podzemnih </w:t>
      </w:r>
      <w:proofErr w:type="spellStart"/>
      <w:r w:rsidRPr="00B70BF3">
        <w:rPr>
          <w:rFonts w:ascii="Bookman Old Style" w:hAnsi="Bookman Old Style" w:cs="Times New Roman"/>
        </w:rPr>
        <w:t>produktovoda</w:t>
      </w:r>
      <w:proofErr w:type="spellEnd"/>
      <w:r w:rsidRPr="00B70BF3">
        <w:rPr>
          <w:rFonts w:ascii="Bookman Old Style" w:hAnsi="Bookman Old Style" w:cs="Times New Roman"/>
        </w:rPr>
        <w:t xml:space="preserve"> i vodova,</w:t>
      </w:r>
    </w:p>
    <w:p w14:paraId="563ABA45" w14:textId="77777777" w:rsidR="001636FC" w:rsidRPr="00B70BF3" w:rsidRDefault="001636FC" w:rsidP="00E63071">
      <w:pPr>
        <w:pStyle w:val="Bezproreda"/>
        <w:numPr>
          <w:ilvl w:val="0"/>
          <w:numId w:val="4"/>
        </w:numPr>
        <w:tabs>
          <w:tab w:val="left" w:pos="993"/>
        </w:tabs>
        <w:ind w:hanging="11"/>
        <w:jc w:val="both"/>
        <w:rPr>
          <w:rFonts w:ascii="Bookman Old Style" w:hAnsi="Bookman Old Style" w:cs="Times New Roman"/>
        </w:rPr>
      </w:pPr>
      <w:r w:rsidRPr="00B70BF3">
        <w:rPr>
          <w:rFonts w:ascii="Bookman Old Style" w:hAnsi="Bookman Old Style" w:cs="Times New Roman"/>
        </w:rPr>
        <w:t>sportskih i dječjih igrališta,</w:t>
      </w:r>
    </w:p>
    <w:p w14:paraId="2608BFAF" w14:textId="77777777" w:rsidR="001636FC" w:rsidRPr="00B70BF3" w:rsidRDefault="001636FC" w:rsidP="00E63071">
      <w:pPr>
        <w:pStyle w:val="Bezproreda"/>
        <w:numPr>
          <w:ilvl w:val="0"/>
          <w:numId w:val="4"/>
        </w:numPr>
        <w:tabs>
          <w:tab w:val="left" w:pos="993"/>
        </w:tabs>
        <w:ind w:hanging="11"/>
        <w:jc w:val="both"/>
        <w:rPr>
          <w:rFonts w:ascii="Bookman Old Style" w:hAnsi="Bookman Old Style" w:cs="Times New Roman"/>
        </w:rPr>
      </w:pPr>
      <w:r w:rsidRPr="00B70BF3">
        <w:rPr>
          <w:rFonts w:ascii="Bookman Old Style" w:hAnsi="Bookman Old Style" w:cs="Times New Roman"/>
        </w:rPr>
        <w:t>ograda, zidova i potpornih zidova,</w:t>
      </w:r>
    </w:p>
    <w:p w14:paraId="38AE7584" w14:textId="77777777" w:rsidR="00994358" w:rsidRPr="00994358" w:rsidRDefault="001636FC" w:rsidP="00994358">
      <w:pPr>
        <w:pStyle w:val="Bezproreda"/>
        <w:numPr>
          <w:ilvl w:val="0"/>
          <w:numId w:val="4"/>
        </w:numPr>
        <w:tabs>
          <w:tab w:val="left" w:pos="993"/>
        </w:tabs>
        <w:ind w:left="993" w:hanging="284"/>
        <w:jc w:val="both"/>
        <w:rPr>
          <w:rFonts w:ascii="Bookman Old Style" w:hAnsi="Bookman Old Style" w:cs="Times New Roman"/>
        </w:rPr>
      </w:pPr>
      <w:r w:rsidRPr="00B70BF3">
        <w:rPr>
          <w:rFonts w:ascii="Bookman Old Style" w:hAnsi="Bookman Old Style" w:cs="Times New Roman"/>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17DF13BC" w14:textId="77777777" w:rsidR="00994358" w:rsidRPr="00537058" w:rsidRDefault="001636FC" w:rsidP="00994358">
      <w:pPr>
        <w:pStyle w:val="Bezproreda"/>
        <w:numPr>
          <w:ilvl w:val="0"/>
          <w:numId w:val="4"/>
        </w:numPr>
        <w:tabs>
          <w:tab w:val="left" w:pos="993"/>
        </w:tabs>
        <w:ind w:hanging="11"/>
        <w:jc w:val="both"/>
        <w:rPr>
          <w:rFonts w:ascii="Bookman Old Style" w:hAnsi="Bookman Old Style" w:cs="Times New Roman"/>
        </w:rPr>
      </w:pPr>
      <w:r w:rsidRPr="00B70BF3">
        <w:rPr>
          <w:rFonts w:ascii="Bookman Old Style" w:hAnsi="Bookman Old Style" w:cs="Times New Roman"/>
        </w:rPr>
        <w:t>spomenika.</w:t>
      </w:r>
    </w:p>
    <w:p w14:paraId="52ACC03A" w14:textId="77777777" w:rsidR="00D4639F" w:rsidRDefault="00D4639F" w:rsidP="004035EB">
      <w:pPr>
        <w:pStyle w:val="Bezproreda"/>
        <w:jc w:val="center"/>
        <w:rPr>
          <w:rFonts w:ascii="Bookman Old Style" w:hAnsi="Bookman Old Style" w:cs="Times New Roman"/>
          <w:b/>
        </w:rPr>
      </w:pPr>
    </w:p>
    <w:p w14:paraId="564F306C" w14:textId="77777777" w:rsidR="00D4639F" w:rsidRDefault="00D4639F" w:rsidP="004035EB">
      <w:pPr>
        <w:pStyle w:val="Bezproreda"/>
        <w:jc w:val="center"/>
        <w:rPr>
          <w:rFonts w:ascii="Bookman Old Style" w:hAnsi="Bookman Old Style" w:cs="Times New Roman"/>
          <w:b/>
        </w:rPr>
      </w:pPr>
    </w:p>
    <w:p w14:paraId="6404D169" w14:textId="4857406B" w:rsidR="004035EB" w:rsidRPr="00B70BF3" w:rsidRDefault="004035EB" w:rsidP="004035EB">
      <w:pPr>
        <w:pStyle w:val="Bezproreda"/>
        <w:jc w:val="center"/>
        <w:rPr>
          <w:rFonts w:ascii="Bookman Old Style" w:hAnsi="Bookman Old Style" w:cs="Times New Roman"/>
          <w:b/>
        </w:rPr>
      </w:pPr>
      <w:r w:rsidRPr="00B70BF3">
        <w:rPr>
          <w:rFonts w:ascii="Bookman Old Style" w:hAnsi="Bookman Old Style" w:cs="Times New Roman"/>
          <w:b/>
        </w:rPr>
        <w:lastRenderedPageBreak/>
        <w:t>Članak 4.</w:t>
      </w:r>
    </w:p>
    <w:p w14:paraId="27E2993D" w14:textId="77777777" w:rsidR="004035EB" w:rsidRPr="00B70BF3" w:rsidRDefault="004035EB" w:rsidP="004035EB">
      <w:pPr>
        <w:pStyle w:val="Bezproreda"/>
        <w:jc w:val="center"/>
        <w:rPr>
          <w:rFonts w:ascii="Bookman Old Style" w:hAnsi="Bookman Old Style" w:cs="Times New Roman"/>
        </w:rPr>
      </w:pPr>
    </w:p>
    <w:p w14:paraId="3B1D88CF" w14:textId="77777777" w:rsidR="004035EB" w:rsidRDefault="00776614" w:rsidP="00776614">
      <w:pPr>
        <w:pStyle w:val="Bezproreda"/>
        <w:ind w:firstLine="708"/>
        <w:jc w:val="both"/>
        <w:rPr>
          <w:rFonts w:ascii="Bookman Old Style" w:hAnsi="Bookman Old Style" w:cs="Times New Roman"/>
        </w:rPr>
      </w:pPr>
      <w:r w:rsidRPr="00B70BF3">
        <w:rPr>
          <w:rFonts w:ascii="Bookman Old Style" w:hAnsi="Bookman Old Style" w:cs="Times New Roman"/>
        </w:rPr>
        <w:t>Rješenj</w:t>
      </w:r>
      <w:r w:rsidR="000A253B" w:rsidRPr="00B70BF3">
        <w:rPr>
          <w:rFonts w:ascii="Bookman Old Style" w:hAnsi="Bookman Old Style" w:cs="Times New Roman"/>
        </w:rPr>
        <w:t>e</w:t>
      </w:r>
      <w:r w:rsidRPr="00B70BF3">
        <w:rPr>
          <w:rFonts w:ascii="Bookman Old Style" w:hAnsi="Bookman Old Style" w:cs="Times New Roman"/>
        </w:rPr>
        <w:t xml:space="preserve"> o komunalnom doprinosu, rješenj</w:t>
      </w:r>
      <w:r w:rsidR="000A253B" w:rsidRPr="00B70BF3">
        <w:rPr>
          <w:rFonts w:ascii="Bookman Old Style" w:hAnsi="Bookman Old Style" w:cs="Times New Roman"/>
        </w:rPr>
        <w:t>e</w:t>
      </w:r>
      <w:r w:rsidRPr="00B70BF3">
        <w:rPr>
          <w:rFonts w:ascii="Bookman Old Style" w:hAnsi="Bookman Old Style" w:cs="Times New Roman"/>
        </w:rPr>
        <w:t xml:space="preserve"> o ovrsi, rješenj</w:t>
      </w:r>
      <w:r w:rsidR="000A253B" w:rsidRPr="00B70BF3">
        <w:rPr>
          <w:rFonts w:ascii="Bookman Old Style" w:hAnsi="Bookman Old Style" w:cs="Times New Roman"/>
        </w:rPr>
        <w:t>e</w:t>
      </w:r>
      <w:r w:rsidRPr="00B70BF3">
        <w:rPr>
          <w:rFonts w:ascii="Bookman Old Style" w:hAnsi="Bookman Old Style" w:cs="Times New Roman"/>
        </w:rPr>
        <w:t xml:space="preserve"> o izmjeni, dopuni, ukidanju ili poništenju</w:t>
      </w:r>
      <w:r w:rsidR="000A253B" w:rsidRPr="00B70BF3">
        <w:rPr>
          <w:rFonts w:ascii="Bookman Old Style" w:hAnsi="Bookman Old Style" w:cs="Times New Roman"/>
        </w:rPr>
        <w:t xml:space="preserve"> rješenja</w:t>
      </w:r>
      <w:r w:rsidRPr="00B70BF3">
        <w:rPr>
          <w:rFonts w:ascii="Bookman Old Style" w:hAnsi="Bookman Old Style" w:cs="Times New Roman"/>
        </w:rPr>
        <w:t>, rješenj</w:t>
      </w:r>
      <w:r w:rsidR="000A49BE" w:rsidRPr="00B70BF3">
        <w:rPr>
          <w:rFonts w:ascii="Bookman Old Style" w:hAnsi="Bookman Old Style" w:cs="Times New Roman"/>
        </w:rPr>
        <w:t>e</w:t>
      </w:r>
      <w:r w:rsidRPr="00B70BF3">
        <w:rPr>
          <w:rFonts w:ascii="Bookman Old Style" w:hAnsi="Bookman Old Style" w:cs="Times New Roman"/>
        </w:rPr>
        <w:t xml:space="preserve"> o odbijanju ili odbacivanju zahtjeva za donošenje rješenja, rješenj</w:t>
      </w:r>
      <w:r w:rsidR="000A49BE" w:rsidRPr="00B70BF3">
        <w:rPr>
          <w:rFonts w:ascii="Bookman Old Style" w:hAnsi="Bookman Old Style" w:cs="Times New Roman"/>
        </w:rPr>
        <w:t>e</w:t>
      </w:r>
      <w:r w:rsidRPr="00B70BF3">
        <w:rPr>
          <w:rFonts w:ascii="Bookman Old Style" w:hAnsi="Bookman Old Style" w:cs="Times New Roman"/>
        </w:rPr>
        <w:t xml:space="preserve"> o obustavi postupka i rješenj</w:t>
      </w:r>
      <w:r w:rsidR="000A49BE" w:rsidRPr="00B70BF3">
        <w:rPr>
          <w:rFonts w:ascii="Bookman Old Style" w:hAnsi="Bookman Old Style" w:cs="Times New Roman"/>
        </w:rPr>
        <w:t>e</w:t>
      </w:r>
      <w:r w:rsidRPr="00B70BF3">
        <w:rPr>
          <w:rFonts w:ascii="Bookman Old Style" w:hAnsi="Bookman Old Style" w:cs="Times New Roman"/>
        </w:rPr>
        <w:t xml:space="preserve"> o oslobađanju od plaćanja komunalnog doprinosa donosi Jedinstveni upravni odjel Općine </w:t>
      </w:r>
      <w:r w:rsidR="00A80600" w:rsidRPr="00B70BF3">
        <w:rPr>
          <w:rFonts w:ascii="Bookman Old Style" w:hAnsi="Bookman Old Style" w:cs="Times New Roman"/>
        </w:rPr>
        <w:t>Peteranec</w:t>
      </w:r>
      <w:r w:rsidRPr="00B70BF3">
        <w:rPr>
          <w:rFonts w:ascii="Bookman Old Style" w:hAnsi="Bookman Old Style" w:cs="Times New Roman"/>
        </w:rPr>
        <w:t xml:space="preserve"> (u daljnjem tekstu: Jedinstveni upravni odjel).</w:t>
      </w:r>
    </w:p>
    <w:p w14:paraId="77164A42" w14:textId="77777777" w:rsidR="00776614" w:rsidRPr="00B70BF3" w:rsidRDefault="00776614" w:rsidP="000D7BF3">
      <w:pPr>
        <w:pStyle w:val="Bezproreda"/>
        <w:jc w:val="both"/>
        <w:rPr>
          <w:rFonts w:ascii="Bookman Old Style" w:hAnsi="Bookman Old Style" w:cs="Times New Roman"/>
        </w:rPr>
      </w:pPr>
    </w:p>
    <w:p w14:paraId="2D2BB6BF" w14:textId="77777777" w:rsidR="00776614" w:rsidRDefault="00776614" w:rsidP="00776614">
      <w:pPr>
        <w:pStyle w:val="Bezproreda"/>
        <w:jc w:val="center"/>
        <w:rPr>
          <w:rFonts w:ascii="Bookman Old Style" w:hAnsi="Bookman Old Style" w:cs="Times New Roman"/>
          <w:b/>
        </w:rPr>
      </w:pPr>
      <w:r w:rsidRPr="00B70BF3">
        <w:rPr>
          <w:rFonts w:ascii="Bookman Old Style" w:hAnsi="Bookman Old Style" w:cs="Times New Roman"/>
          <w:b/>
        </w:rPr>
        <w:t>Članak 5.</w:t>
      </w:r>
    </w:p>
    <w:p w14:paraId="010E7F1A" w14:textId="77777777" w:rsidR="00BB692C" w:rsidRPr="00B70BF3" w:rsidRDefault="00BB692C" w:rsidP="00776614">
      <w:pPr>
        <w:pStyle w:val="Bezproreda"/>
        <w:jc w:val="center"/>
        <w:rPr>
          <w:rFonts w:ascii="Bookman Old Style" w:hAnsi="Bookman Old Style" w:cs="Times New Roman"/>
          <w:b/>
        </w:rPr>
      </w:pPr>
    </w:p>
    <w:p w14:paraId="242EC763" w14:textId="77777777" w:rsidR="00B70BF3" w:rsidRDefault="00BB692C" w:rsidP="00994358">
      <w:pPr>
        <w:pStyle w:val="Bezproreda"/>
        <w:jc w:val="both"/>
        <w:rPr>
          <w:rFonts w:ascii="Bookman Old Style" w:hAnsi="Bookman Old Style" w:cs="Times New Roman"/>
        </w:rPr>
      </w:pPr>
      <w:r>
        <w:rPr>
          <w:rFonts w:ascii="Bookman Old Style" w:hAnsi="Bookman Old Style" w:cs="Times New Roman"/>
          <w:color w:val="FF0000"/>
        </w:rPr>
        <w:tab/>
      </w:r>
      <w:r w:rsidRPr="00BB692C">
        <w:rPr>
          <w:rFonts w:ascii="Bookman Old Style" w:hAnsi="Bookman Old Style" w:cs="Times New Roman"/>
        </w:rPr>
        <w:t>Komunalni doprinos plaća vlasnik zemljišta na kojem se gradi ili se nalazi ozakonjena građevina, odnosno investitor ako je na njega pisanim ugovorom prenesena obveza plaćanja komunalnog doprinosa i osobe određene člankom 22. Zakona o postupanju s nezakonito izgrađenim zgradama (u daljnjem tekstu: obveznik).</w:t>
      </w:r>
    </w:p>
    <w:p w14:paraId="31A3EA9F" w14:textId="77777777" w:rsidR="00537058" w:rsidRPr="00B70BF3" w:rsidRDefault="00537058" w:rsidP="00994358">
      <w:pPr>
        <w:pStyle w:val="Bezproreda"/>
        <w:jc w:val="both"/>
        <w:rPr>
          <w:rFonts w:ascii="Bookman Old Style" w:hAnsi="Bookman Old Style" w:cs="Times New Roman"/>
        </w:rPr>
      </w:pPr>
    </w:p>
    <w:p w14:paraId="786CA9F1" w14:textId="77777777" w:rsidR="00354205" w:rsidRPr="00B70BF3" w:rsidRDefault="00354205" w:rsidP="00D64CC4">
      <w:pPr>
        <w:pStyle w:val="Bezproreda"/>
        <w:ind w:firstLine="708"/>
        <w:jc w:val="both"/>
        <w:rPr>
          <w:rFonts w:ascii="Bookman Old Style" w:hAnsi="Bookman Old Style" w:cs="Times New Roman"/>
        </w:rPr>
      </w:pPr>
    </w:p>
    <w:p w14:paraId="7BC07261" w14:textId="77777777" w:rsidR="00BB692C" w:rsidRDefault="00994358" w:rsidP="00BB692C">
      <w:pPr>
        <w:pStyle w:val="Bezproreda"/>
        <w:rPr>
          <w:rFonts w:ascii="Bookman Old Style" w:hAnsi="Bookman Old Style" w:cs="Times New Roman"/>
          <w:b/>
        </w:rPr>
      </w:pPr>
      <w:r>
        <w:rPr>
          <w:rFonts w:ascii="Bookman Old Style" w:hAnsi="Bookman Old Style" w:cs="Times New Roman"/>
          <w:b/>
        </w:rPr>
        <w:t>II</w:t>
      </w:r>
      <w:r w:rsidR="00B01175" w:rsidRPr="00B70BF3">
        <w:rPr>
          <w:rFonts w:ascii="Bookman Old Style" w:hAnsi="Bookman Old Style" w:cs="Times New Roman"/>
          <w:b/>
        </w:rPr>
        <w:t xml:space="preserve">. </w:t>
      </w:r>
      <w:r w:rsidR="0064556E">
        <w:rPr>
          <w:rFonts w:ascii="Bookman Old Style" w:hAnsi="Bookman Old Style" w:cs="Times New Roman"/>
          <w:b/>
        </w:rPr>
        <w:t>ZONE ZA PLAĆ</w:t>
      </w:r>
      <w:r w:rsidR="00BB692C">
        <w:rPr>
          <w:rFonts w:ascii="Bookman Old Style" w:hAnsi="Bookman Old Style" w:cs="Times New Roman"/>
          <w:b/>
        </w:rPr>
        <w:t xml:space="preserve">ANJE KOMUNALNOG DOPRINOSA I JEDINIČNA </w:t>
      </w:r>
    </w:p>
    <w:p w14:paraId="20F0E428" w14:textId="77777777" w:rsidR="00BB692C" w:rsidRDefault="00BB692C" w:rsidP="00BB692C">
      <w:pPr>
        <w:pStyle w:val="Bezproreda"/>
        <w:rPr>
          <w:rFonts w:ascii="Bookman Old Style" w:hAnsi="Bookman Old Style" w:cs="Times New Roman"/>
          <w:b/>
        </w:rPr>
      </w:pPr>
      <w:r>
        <w:rPr>
          <w:rFonts w:ascii="Bookman Old Style" w:hAnsi="Bookman Old Style" w:cs="Times New Roman"/>
          <w:b/>
        </w:rPr>
        <w:t xml:space="preserve">      VRIJEDNOST </w:t>
      </w:r>
      <w:r w:rsidRPr="00B70BF3">
        <w:rPr>
          <w:rFonts w:ascii="Bookman Old Style" w:hAnsi="Bookman Old Style" w:cs="Times New Roman"/>
          <w:b/>
        </w:rPr>
        <w:t>KOMUNALNOG DOPRINOSA</w:t>
      </w:r>
    </w:p>
    <w:p w14:paraId="546DA22E" w14:textId="77777777" w:rsidR="00537058" w:rsidRPr="00B70BF3" w:rsidRDefault="00537058" w:rsidP="00BB692C">
      <w:pPr>
        <w:pStyle w:val="Bezproreda"/>
        <w:rPr>
          <w:rFonts w:ascii="Bookman Old Style" w:hAnsi="Bookman Old Style" w:cs="Times New Roman"/>
          <w:b/>
        </w:rPr>
      </w:pPr>
    </w:p>
    <w:p w14:paraId="0CF39BC6" w14:textId="77777777" w:rsidR="00BF7150" w:rsidRPr="00B70BF3" w:rsidRDefault="00BF7150" w:rsidP="00BF7150">
      <w:pPr>
        <w:pStyle w:val="Bezproreda"/>
        <w:jc w:val="center"/>
        <w:rPr>
          <w:rFonts w:ascii="Bookman Old Style" w:hAnsi="Bookman Old Style" w:cs="Times New Roman"/>
          <w:b/>
        </w:rPr>
      </w:pPr>
      <w:r w:rsidRPr="00B70BF3">
        <w:rPr>
          <w:rFonts w:ascii="Bookman Old Style" w:hAnsi="Bookman Old Style" w:cs="Times New Roman"/>
          <w:b/>
        </w:rPr>
        <w:t>Članak 6.</w:t>
      </w:r>
    </w:p>
    <w:p w14:paraId="78ABC555" w14:textId="77777777" w:rsidR="00BF7150" w:rsidRPr="00B70BF3" w:rsidRDefault="00BF7150" w:rsidP="00BF7150">
      <w:pPr>
        <w:pStyle w:val="Bezproreda"/>
        <w:jc w:val="center"/>
        <w:rPr>
          <w:rFonts w:ascii="Bookman Old Style" w:hAnsi="Bookman Old Style" w:cs="Times New Roman"/>
        </w:rPr>
      </w:pPr>
    </w:p>
    <w:p w14:paraId="70BE35E0" w14:textId="77777777" w:rsidR="00994358" w:rsidRPr="00B70BF3" w:rsidRDefault="00994358" w:rsidP="00EE132F">
      <w:pPr>
        <w:pStyle w:val="Bezproreda"/>
        <w:ind w:firstLine="708"/>
        <w:jc w:val="both"/>
        <w:rPr>
          <w:rFonts w:ascii="Bookman Old Style" w:hAnsi="Bookman Old Style" w:cs="Times New Roman"/>
        </w:rPr>
      </w:pPr>
      <w:r w:rsidRPr="00B70BF3">
        <w:rPr>
          <w:rFonts w:ascii="Bookman Old Style" w:hAnsi="Bookman Old Style" w:cs="Times New Roman"/>
        </w:rPr>
        <w:t xml:space="preserve">Komunalni doprinos u skladu s odredbama ove Odluke naplaćuje se na području cijele Općine u naseljima Peteranec, Sigetec i </w:t>
      </w:r>
      <w:proofErr w:type="spellStart"/>
      <w:r w:rsidRPr="00B70BF3">
        <w:rPr>
          <w:rFonts w:ascii="Bookman Old Style" w:hAnsi="Bookman Old Style" w:cs="Times New Roman"/>
        </w:rPr>
        <w:t>Komatnica</w:t>
      </w:r>
      <w:proofErr w:type="spellEnd"/>
      <w:r w:rsidRPr="00B70BF3">
        <w:rPr>
          <w:rFonts w:ascii="Bookman Old Style" w:hAnsi="Bookman Old Style" w:cs="Times New Roman"/>
        </w:rPr>
        <w:t>.</w:t>
      </w:r>
    </w:p>
    <w:p w14:paraId="4C25D713" w14:textId="77777777" w:rsidR="00AE3C55" w:rsidRDefault="00994358" w:rsidP="00EE132F">
      <w:pPr>
        <w:pStyle w:val="Bezproreda"/>
        <w:jc w:val="both"/>
        <w:rPr>
          <w:rFonts w:ascii="Bookman Old Style" w:hAnsi="Bookman Old Style" w:cs="Times New Roman"/>
        </w:rPr>
      </w:pPr>
      <w:r w:rsidRPr="00B70BF3">
        <w:rPr>
          <w:rFonts w:ascii="Bookman Old Style" w:hAnsi="Bookman Old Style" w:cs="Times New Roman"/>
        </w:rPr>
        <w:t>S obzirom na uređenost i opremljenost Općine komunalnom infrastrukturom, utvrđuje se jedna zona za plaćanje komunalnog doprinosa  za</w:t>
      </w:r>
      <w:r w:rsidR="00AE3C55">
        <w:rPr>
          <w:rFonts w:ascii="Bookman Old Style" w:hAnsi="Bookman Old Style" w:cs="Times New Roman"/>
        </w:rPr>
        <w:t xml:space="preserve"> sva naselja na području Općine.</w:t>
      </w:r>
    </w:p>
    <w:p w14:paraId="62B8C1C0" w14:textId="77777777" w:rsidR="00AE3C55" w:rsidRDefault="00AE3C55" w:rsidP="00AE3C55">
      <w:pPr>
        <w:pStyle w:val="Bezproreda"/>
        <w:ind w:firstLine="708"/>
        <w:jc w:val="both"/>
        <w:rPr>
          <w:rFonts w:ascii="Bookman Old Style" w:hAnsi="Bookman Old Style" w:cs="Times New Roman"/>
        </w:rPr>
      </w:pPr>
    </w:p>
    <w:p w14:paraId="64EDD863" w14:textId="77777777" w:rsidR="00AE3C55" w:rsidRPr="003D3F6A" w:rsidRDefault="00AE3C55" w:rsidP="00AE3C55">
      <w:pPr>
        <w:pStyle w:val="Bezproreda"/>
        <w:ind w:firstLine="708"/>
        <w:jc w:val="both"/>
        <w:rPr>
          <w:rFonts w:ascii="Bookman Old Style" w:hAnsi="Bookman Old Style" w:cs="Times New Roman"/>
          <w:b/>
        </w:rPr>
      </w:pPr>
      <w:r>
        <w:rPr>
          <w:rFonts w:ascii="Bookman Old Style" w:hAnsi="Bookman Old Style" w:cs="Times New Roman"/>
        </w:rPr>
        <w:t xml:space="preserve">                                            </w:t>
      </w:r>
      <w:r w:rsidRPr="003D3F6A">
        <w:rPr>
          <w:rFonts w:ascii="Bookman Old Style" w:hAnsi="Bookman Old Style" w:cs="Times New Roman"/>
          <w:b/>
        </w:rPr>
        <w:t>Članak 7.</w:t>
      </w:r>
    </w:p>
    <w:p w14:paraId="13932E8D" w14:textId="77777777" w:rsidR="00AE3C55" w:rsidRPr="003D3F6A" w:rsidRDefault="00AE3C55" w:rsidP="00AE3C55">
      <w:pPr>
        <w:pStyle w:val="Bezproreda"/>
        <w:ind w:firstLine="708"/>
        <w:jc w:val="both"/>
        <w:rPr>
          <w:rFonts w:ascii="Bookman Old Style" w:hAnsi="Bookman Old Style" w:cs="Times New Roman"/>
        </w:rPr>
      </w:pPr>
    </w:p>
    <w:p w14:paraId="106D8FDF" w14:textId="355B8FDE" w:rsidR="00AE3C55" w:rsidRPr="003D3F6A" w:rsidRDefault="00AE3C55" w:rsidP="00AE3C55">
      <w:pPr>
        <w:pStyle w:val="Bezproreda"/>
        <w:ind w:firstLine="708"/>
        <w:jc w:val="both"/>
        <w:rPr>
          <w:rFonts w:ascii="Bookman Old Style" w:hAnsi="Bookman Old Style" w:cs="Times New Roman"/>
          <w:color w:val="000000" w:themeColor="text1"/>
        </w:rPr>
      </w:pPr>
      <w:r w:rsidRPr="003D3F6A">
        <w:rPr>
          <w:rFonts w:ascii="Bookman Old Style" w:hAnsi="Bookman Old Style" w:cs="Times New Roman"/>
          <w:color w:val="000000" w:themeColor="text1"/>
        </w:rPr>
        <w:t xml:space="preserve"> Jedinična vrijednosti komunalnog doprinosa po m³ građevine </w:t>
      </w:r>
      <w:r w:rsidR="00224FDE" w:rsidRPr="003D3F6A">
        <w:rPr>
          <w:rFonts w:ascii="Bookman Old Style" w:hAnsi="Bookman Old Style" w:cs="Times New Roman"/>
          <w:color w:val="000000" w:themeColor="text1"/>
        </w:rPr>
        <w:t>na području Općine iznosi</w:t>
      </w:r>
      <w:r w:rsidR="003D3F6A" w:rsidRPr="003D3F6A">
        <w:rPr>
          <w:rFonts w:ascii="Bookman Old Style" w:hAnsi="Bookman Old Style" w:cs="Times New Roman"/>
          <w:color w:val="000000" w:themeColor="text1"/>
        </w:rPr>
        <w:t>:</w:t>
      </w:r>
    </w:p>
    <w:p w14:paraId="08148E43" w14:textId="051DD439" w:rsidR="003D3F6A" w:rsidRPr="003D3F6A" w:rsidRDefault="003D3F6A" w:rsidP="00AE3C55">
      <w:pPr>
        <w:pStyle w:val="Bezproreda"/>
        <w:ind w:firstLine="708"/>
        <w:jc w:val="both"/>
        <w:rPr>
          <w:rFonts w:ascii="Bookman Old Style" w:hAnsi="Bookman Old Style" w:cs="Times New Roman"/>
          <w:color w:val="000000" w:themeColor="text1"/>
        </w:rPr>
      </w:pPr>
      <w:r w:rsidRPr="003D3F6A">
        <w:rPr>
          <w:rFonts w:ascii="Bookman Old Style" w:hAnsi="Bookman Old Style" w:cs="Times New Roman"/>
          <w:color w:val="000000" w:themeColor="text1"/>
        </w:rPr>
        <w:t>- za izgradnju stambenih objekata 0,50 € po m³</w:t>
      </w:r>
    </w:p>
    <w:p w14:paraId="4D930665" w14:textId="619D4179" w:rsidR="003D3F6A" w:rsidRPr="003D3F6A" w:rsidRDefault="003D3F6A" w:rsidP="00AE3C55">
      <w:pPr>
        <w:pStyle w:val="Bezproreda"/>
        <w:ind w:firstLine="708"/>
        <w:jc w:val="both"/>
        <w:rPr>
          <w:rFonts w:ascii="Bookman Old Style" w:hAnsi="Bookman Old Style" w:cs="Times New Roman"/>
          <w:color w:val="000000" w:themeColor="text1"/>
        </w:rPr>
      </w:pPr>
      <w:r w:rsidRPr="003D3F6A">
        <w:rPr>
          <w:rFonts w:ascii="Bookman Old Style" w:hAnsi="Bookman Old Style" w:cs="Times New Roman"/>
          <w:color w:val="000000" w:themeColor="text1"/>
        </w:rPr>
        <w:t>-za izgradnju nestambenih objekata (primjerice, ali ne isključivo: za turistički smještaj, pomoćne zgrade, garaže</w:t>
      </w:r>
      <w:r w:rsidR="00A71C4C">
        <w:rPr>
          <w:rFonts w:ascii="Bookman Old Style" w:hAnsi="Bookman Old Style" w:cs="Times New Roman"/>
          <w:color w:val="000000" w:themeColor="text1"/>
        </w:rPr>
        <w:t xml:space="preserve"> itd.</w:t>
      </w:r>
      <w:r w:rsidRPr="003D3F6A">
        <w:rPr>
          <w:rFonts w:ascii="Bookman Old Style" w:hAnsi="Bookman Old Style" w:cs="Times New Roman"/>
          <w:color w:val="000000" w:themeColor="text1"/>
        </w:rPr>
        <w:t>) 0,70 € po m³</w:t>
      </w:r>
    </w:p>
    <w:p w14:paraId="10F193F4" w14:textId="79511778" w:rsidR="003D3F6A" w:rsidRDefault="003D3F6A" w:rsidP="00AE3C55">
      <w:pPr>
        <w:pStyle w:val="Bezproreda"/>
        <w:ind w:firstLine="708"/>
        <w:jc w:val="both"/>
        <w:rPr>
          <w:rFonts w:ascii="Bookman Old Style" w:hAnsi="Bookman Old Style" w:cs="Times New Roman"/>
          <w:color w:val="000000" w:themeColor="text1"/>
        </w:rPr>
      </w:pPr>
      <w:r w:rsidRPr="003D3F6A">
        <w:rPr>
          <w:rFonts w:ascii="Bookman Old Style" w:hAnsi="Bookman Old Style" w:cs="Times New Roman"/>
          <w:color w:val="000000" w:themeColor="text1"/>
        </w:rPr>
        <w:t>- za izgradnju objekata poduzetničke namjene 1,00 € po m³</w:t>
      </w:r>
    </w:p>
    <w:p w14:paraId="56351DC6" w14:textId="77777777" w:rsidR="00AE3C55" w:rsidRPr="00B70BF3" w:rsidRDefault="00AE3C55" w:rsidP="00AE3C55">
      <w:pPr>
        <w:pStyle w:val="Bezproreda"/>
        <w:jc w:val="both"/>
        <w:rPr>
          <w:rFonts w:ascii="Bookman Old Style" w:hAnsi="Bookman Old Style" w:cs="Times New Roman"/>
        </w:rPr>
      </w:pPr>
    </w:p>
    <w:p w14:paraId="4EC424DF" w14:textId="77777777" w:rsidR="0064556E" w:rsidRDefault="0064556E" w:rsidP="0064556E">
      <w:pPr>
        <w:pStyle w:val="Bezproreda"/>
        <w:rPr>
          <w:rFonts w:ascii="Bookman Old Style" w:hAnsi="Bookman Old Style" w:cs="Times New Roman"/>
          <w:b/>
        </w:rPr>
      </w:pPr>
      <w:r>
        <w:rPr>
          <w:rFonts w:ascii="Bookman Old Style" w:hAnsi="Bookman Old Style" w:cs="Times New Roman"/>
          <w:b/>
        </w:rPr>
        <w:t>III. NAČIN I ROKOVI PLAĆ</w:t>
      </w:r>
      <w:r w:rsidRPr="00AE3C55">
        <w:rPr>
          <w:rFonts w:ascii="Bookman Old Style" w:hAnsi="Bookman Old Style" w:cs="Times New Roman"/>
          <w:b/>
        </w:rPr>
        <w:t>ANJA KOMUNALNOG DOPRINOSA</w:t>
      </w:r>
    </w:p>
    <w:p w14:paraId="55C76716" w14:textId="77777777" w:rsidR="0064556E" w:rsidRPr="00AE3C55" w:rsidRDefault="0064556E" w:rsidP="0064556E">
      <w:pPr>
        <w:pStyle w:val="Bezproreda"/>
        <w:rPr>
          <w:rFonts w:ascii="Bookman Old Style" w:hAnsi="Bookman Old Style" w:cs="Times New Roman"/>
        </w:rPr>
      </w:pPr>
    </w:p>
    <w:p w14:paraId="5DCA9C4B" w14:textId="77777777" w:rsidR="00BF7150" w:rsidRPr="00B70BF3" w:rsidRDefault="00AE3C55" w:rsidP="00BF7150">
      <w:pPr>
        <w:pStyle w:val="Bezproreda"/>
        <w:jc w:val="center"/>
        <w:rPr>
          <w:rFonts w:ascii="Bookman Old Style" w:hAnsi="Bookman Old Style" w:cs="Times New Roman"/>
          <w:b/>
        </w:rPr>
      </w:pPr>
      <w:r>
        <w:rPr>
          <w:rFonts w:ascii="Bookman Old Style" w:hAnsi="Bookman Old Style" w:cs="Times New Roman"/>
          <w:b/>
        </w:rPr>
        <w:t>Članak 8</w:t>
      </w:r>
      <w:r w:rsidR="00BF7150" w:rsidRPr="00B70BF3">
        <w:rPr>
          <w:rFonts w:ascii="Bookman Old Style" w:hAnsi="Bookman Old Style" w:cs="Times New Roman"/>
          <w:b/>
        </w:rPr>
        <w:t>.</w:t>
      </w:r>
    </w:p>
    <w:p w14:paraId="40DAD944" w14:textId="77777777" w:rsidR="00BF7150" w:rsidRPr="00B70BF3" w:rsidRDefault="00BF7150" w:rsidP="00BF7150">
      <w:pPr>
        <w:pStyle w:val="Bezproreda"/>
        <w:jc w:val="center"/>
        <w:rPr>
          <w:rFonts w:ascii="Bookman Old Style" w:hAnsi="Bookman Old Style" w:cs="Times New Roman"/>
        </w:rPr>
      </w:pPr>
    </w:p>
    <w:p w14:paraId="26CDCE63" w14:textId="77777777" w:rsidR="004E760A" w:rsidRPr="00B70BF3" w:rsidRDefault="00BF7150" w:rsidP="00BF7150">
      <w:pPr>
        <w:pStyle w:val="Bezproreda"/>
        <w:jc w:val="both"/>
        <w:rPr>
          <w:rFonts w:ascii="Bookman Old Style" w:hAnsi="Bookman Old Style" w:cs="Times New Roman"/>
        </w:rPr>
      </w:pPr>
      <w:r w:rsidRPr="00B70BF3">
        <w:rPr>
          <w:rFonts w:ascii="Bookman Old Style" w:hAnsi="Bookman Old Style" w:cs="Times New Roman"/>
        </w:rPr>
        <w:tab/>
        <w:t xml:space="preserve">Komunalni doprinos za zgrade obračunava se množenjem obujma zgrade koja se gradi ili je izgrađena izraženog u </w:t>
      </w:r>
      <w:r w:rsidR="00994358">
        <w:rPr>
          <w:rFonts w:ascii="Bookman Old Style" w:hAnsi="Bookman Old Style" w:cs="Times New Roman"/>
        </w:rPr>
        <w:t>kubnim metrima</w:t>
      </w:r>
      <w:r w:rsidRPr="00B70BF3">
        <w:rPr>
          <w:rFonts w:ascii="Bookman Old Style" w:hAnsi="Bookman Old Style" w:cs="Times New Roman"/>
        </w:rPr>
        <w:t xml:space="preserve"> (m³) s jediničnom vrijednošću komunalnog doprinosa u zoni u kojoj se zgrada gradi ili je izgrađena. </w:t>
      </w:r>
    </w:p>
    <w:p w14:paraId="407366C9" w14:textId="77777777" w:rsidR="004E760A" w:rsidRPr="00B70BF3" w:rsidRDefault="00BF7150" w:rsidP="004E760A">
      <w:pPr>
        <w:pStyle w:val="Bezproreda"/>
        <w:ind w:firstLine="708"/>
        <w:jc w:val="both"/>
        <w:rPr>
          <w:rFonts w:ascii="Bookman Old Style" w:hAnsi="Bookman Old Style" w:cs="Times New Roman"/>
        </w:rPr>
      </w:pPr>
      <w:r w:rsidRPr="00B70BF3">
        <w:rPr>
          <w:rFonts w:ascii="Bookman Old Style" w:hAnsi="Bookman Old Style" w:cs="Times New Roman"/>
        </w:rPr>
        <w:t>Komunalni doprinos za otvorene bazene i druge otvorene građevine te spremnike za naftu i druge tekućine s pokrovom čija visina se mijenja</w:t>
      </w:r>
      <w:r w:rsidR="007F4D16" w:rsidRPr="00B70BF3">
        <w:rPr>
          <w:rFonts w:ascii="Bookman Old Style" w:hAnsi="Bookman Old Style" w:cs="Times New Roman"/>
        </w:rPr>
        <w:t>,</w:t>
      </w:r>
      <w:r w:rsidRPr="00B70BF3">
        <w:rPr>
          <w:rFonts w:ascii="Bookman Old Style" w:hAnsi="Bookman Old Style" w:cs="Times New Roman"/>
        </w:rPr>
        <w:t xml:space="preserve"> obračunava se množenjem tlocrtne površine građevine koja se gradi ili je izgrađena izražene u četvornim metrima (m²) s jediničnom vrijednošću komunalnog doprinosa u zoni u kojoj se građevina gradi ili je izgrađena.</w:t>
      </w:r>
    </w:p>
    <w:p w14:paraId="263AF70D" w14:textId="77777777" w:rsidR="00A65D04" w:rsidRDefault="00BF7150" w:rsidP="00B70BF3">
      <w:pPr>
        <w:pStyle w:val="Bezproreda"/>
        <w:ind w:firstLine="708"/>
        <w:jc w:val="both"/>
        <w:rPr>
          <w:rFonts w:ascii="Bookman Old Style" w:hAnsi="Bookman Old Style" w:cs="Times New Roman"/>
        </w:rPr>
      </w:pPr>
      <w:r w:rsidRPr="00B70BF3">
        <w:rPr>
          <w:rFonts w:ascii="Bookman Old Style" w:hAnsi="Bookman Old Style" w:cs="Times New Roman"/>
        </w:rPr>
        <w:t>Za izračunavanje obujma građevine primjenjuju se odredbe pravilnika kojim se propisuje način utvrđivanja obujma i površine građevina u svrhu obračuna komunalnog doprinosa.</w:t>
      </w:r>
    </w:p>
    <w:p w14:paraId="3F2472E2" w14:textId="77777777" w:rsidR="001E0FC3" w:rsidRDefault="001E0FC3" w:rsidP="00B70BF3">
      <w:pPr>
        <w:pStyle w:val="Bezproreda"/>
        <w:ind w:firstLine="708"/>
        <w:jc w:val="both"/>
        <w:rPr>
          <w:rFonts w:ascii="Bookman Old Style" w:hAnsi="Bookman Old Style" w:cs="Times New Roman"/>
        </w:rPr>
      </w:pPr>
    </w:p>
    <w:p w14:paraId="745814AD" w14:textId="77777777" w:rsidR="004E760A" w:rsidRPr="00B70BF3" w:rsidRDefault="00B70BF3" w:rsidP="00B70BF3">
      <w:pPr>
        <w:pStyle w:val="Bezproreda"/>
        <w:ind w:firstLine="708"/>
        <w:jc w:val="both"/>
        <w:rPr>
          <w:rFonts w:ascii="Bookman Old Style" w:hAnsi="Bookman Old Style" w:cs="Times New Roman"/>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 xml:space="preserve">     </w:t>
      </w:r>
      <w:r w:rsidR="00AE3C55">
        <w:rPr>
          <w:rFonts w:ascii="Bookman Old Style" w:hAnsi="Bookman Old Style" w:cs="Times New Roman"/>
          <w:b/>
        </w:rPr>
        <w:t>Članak 9</w:t>
      </w:r>
      <w:r w:rsidR="004E760A" w:rsidRPr="00B70BF3">
        <w:rPr>
          <w:rFonts w:ascii="Bookman Old Style" w:hAnsi="Bookman Old Style" w:cs="Times New Roman"/>
          <w:b/>
        </w:rPr>
        <w:t>.</w:t>
      </w:r>
    </w:p>
    <w:p w14:paraId="721E231C" w14:textId="77777777" w:rsidR="00354205" w:rsidRPr="00B70BF3" w:rsidRDefault="00354205" w:rsidP="004E760A">
      <w:pPr>
        <w:pStyle w:val="Bezproreda"/>
        <w:ind w:firstLine="708"/>
        <w:jc w:val="center"/>
        <w:rPr>
          <w:rFonts w:ascii="Bookman Old Style" w:hAnsi="Bookman Old Style" w:cs="Times New Roman"/>
        </w:rPr>
      </w:pPr>
    </w:p>
    <w:p w14:paraId="0935E987" w14:textId="77777777" w:rsidR="000A49BE" w:rsidRPr="00B70BF3" w:rsidRDefault="00937CBE" w:rsidP="004E760A">
      <w:pPr>
        <w:pStyle w:val="Bezproreda"/>
        <w:ind w:firstLine="708"/>
        <w:jc w:val="both"/>
        <w:rPr>
          <w:rFonts w:ascii="Bookman Old Style" w:hAnsi="Bookman Old Style" w:cs="Times New Roman"/>
        </w:rPr>
      </w:pPr>
      <w:r w:rsidRPr="00B70BF3">
        <w:rPr>
          <w:rFonts w:ascii="Bookman Old Style" w:hAnsi="Bookman Old Style" w:cs="Times New Roman"/>
        </w:rPr>
        <w:lastRenderedPageBreak/>
        <w:t xml:space="preserve">Ako se postojeća zgrada uklanja zbog građenja nove zgrade ili ako se postojeća zgrada dograđuje ili nadograđuje, komunalni doprinos se obračunava na razliku obujma zgrade u odnosu na prijašnji obujam zgrade. </w:t>
      </w:r>
    </w:p>
    <w:p w14:paraId="744C995C" w14:textId="77777777" w:rsidR="000A49BE" w:rsidRPr="00B70BF3" w:rsidRDefault="00937CBE" w:rsidP="004E760A">
      <w:pPr>
        <w:pStyle w:val="Bezproreda"/>
        <w:ind w:firstLine="708"/>
        <w:jc w:val="both"/>
        <w:rPr>
          <w:rFonts w:ascii="Bookman Old Style" w:hAnsi="Bookman Old Style" w:cs="Times New Roman"/>
        </w:rPr>
      </w:pPr>
      <w:r w:rsidRPr="00B70BF3">
        <w:rPr>
          <w:rFonts w:ascii="Bookman Old Style" w:hAnsi="Bookman Old Style" w:cs="Times New Roman"/>
        </w:rPr>
        <w:t xml:space="preserve">Ako je obujam zgrade koja se gradi manji ili jednak obujmu postojeće zgrade koja se uklanja ne plaća se komunalni doprinos, a o čemu </w:t>
      </w:r>
      <w:r w:rsidR="000A49BE" w:rsidRPr="00B70BF3">
        <w:rPr>
          <w:rFonts w:ascii="Bookman Old Style" w:hAnsi="Bookman Old Style" w:cs="Times New Roman"/>
        </w:rPr>
        <w:t>Jedinstveni u</w:t>
      </w:r>
      <w:r w:rsidRPr="00B70BF3">
        <w:rPr>
          <w:rFonts w:ascii="Bookman Old Style" w:hAnsi="Bookman Old Style" w:cs="Times New Roman"/>
        </w:rPr>
        <w:t>pravni odjel donosi rješenje kojim se utvrđuje da ne postoji obveza plaćanja komunalnog doprinosa.</w:t>
      </w:r>
    </w:p>
    <w:p w14:paraId="39A45CE7" w14:textId="77777777" w:rsidR="00D93FC0" w:rsidRDefault="00937CBE" w:rsidP="000840E9">
      <w:pPr>
        <w:pStyle w:val="Bezproreda"/>
        <w:ind w:firstLine="708"/>
        <w:jc w:val="both"/>
        <w:rPr>
          <w:rFonts w:ascii="Bookman Old Style" w:hAnsi="Bookman Old Style" w:cs="Times New Roman"/>
        </w:rPr>
      </w:pPr>
      <w:r w:rsidRPr="00B70BF3">
        <w:rPr>
          <w:rFonts w:ascii="Bookman Old Style" w:hAnsi="Bookman Old Style" w:cs="Times New Roman"/>
        </w:rPr>
        <w:t>Odredbe ovog članka na odgovarajući se način primjenjuju i na obračun komunalnog doprinosa za građevine koje nisu zgrade te na obračun komunalnog do</w:t>
      </w:r>
      <w:r w:rsidR="00537058">
        <w:rPr>
          <w:rFonts w:ascii="Bookman Old Style" w:hAnsi="Bookman Old Style" w:cs="Times New Roman"/>
        </w:rPr>
        <w:t>prinosa za ozakonjene građevine.</w:t>
      </w:r>
    </w:p>
    <w:p w14:paraId="718CD4C5" w14:textId="77777777" w:rsidR="00B70BF3" w:rsidRPr="00AE3C55" w:rsidRDefault="00B70BF3" w:rsidP="000D7BF3">
      <w:pPr>
        <w:pStyle w:val="Bezproreda"/>
        <w:jc w:val="both"/>
        <w:rPr>
          <w:rFonts w:ascii="Bookman Old Style" w:hAnsi="Bookman Old Style" w:cs="Times New Roman"/>
          <w:color w:val="FF0000"/>
        </w:rPr>
      </w:pPr>
    </w:p>
    <w:p w14:paraId="42CB7504" w14:textId="77777777" w:rsidR="007B012F" w:rsidRPr="00B70BF3" w:rsidRDefault="009306D6" w:rsidP="007B012F">
      <w:pPr>
        <w:pStyle w:val="Bezproreda"/>
        <w:jc w:val="center"/>
        <w:rPr>
          <w:rFonts w:ascii="Bookman Old Style" w:hAnsi="Bookman Old Style" w:cs="Times New Roman"/>
          <w:b/>
        </w:rPr>
      </w:pPr>
      <w:r w:rsidRPr="00B70BF3">
        <w:rPr>
          <w:rFonts w:ascii="Bookman Old Style" w:hAnsi="Bookman Old Style" w:cs="Times New Roman"/>
          <w:b/>
        </w:rPr>
        <w:t>Članak 10.</w:t>
      </w:r>
    </w:p>
    <w:p w14:paraId="1254E037" w14:textId="77777777" w:rsidR="003442C3" w:rsidRPr="00B70BF3" w:rsidRDefault="003442C3" w:rsidP="007B012F">
      <w:pPr>
        <w:pStyle w:val="Bezproreda"/>
        <w:jc w:val="center"/>
        <w:rPr>
          <w:rFonts w:ascii="Bookman Old Style" w:hAnsi="Bookman Old Style" w:cs="Times New Roman"/>
        </w:rPr>
      </w:pPr>
    </w:p>
    <w:p w14:paraId="5D2A5593"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Rješenje o komunalnom doprinosu u skladu s odredbama ove Odluke donosi se u postupku pokrenutom po službenoj dužnosti ili po zahtjevu stranke.</w:t>
      </w:r>
    </w:p>
    <w:p w14:paraId="3C21E010"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Kad se rješenje o komunalnom doprinosu donosi u postupku po</w:t>
      </w:r>
      <w:r w:rsidR="00A55AC6" w:rsidRPr="00B70BF3">
        <w:rPr>
          <w:rFonts w:ascii="Bookman Old Style" w:hAnsi="Bookman Old Style" w:cs="Times New Roman"/>
        </w:rPr>
        <w:t xml:space="preserve"> službenoj dužnosti donosi se u </w:t>
      </w:r>
      <w:r w:rsidRPr="00B70BF3">
        <w:rPr>
          <w:rFonts w:ascii="Bookman Old Style" w:hAnsi="Bookman Old Style" w:cs="Times New Roman"/>
        </w:rPr>
        <w:t xml:space="preserve">skladu s Odlukom o komunalnom doprinosu koja je na snazi na dan pravomoćnosti građevinske dozvole, pravomoćnosti </w:t>
      </w:r>
      <w:r w:rsidR="003442C3" w:rsidRPr="00B70BF3">
        <w:rPr>
          <w:rFonts w:ascii="Bookman Old Style" w:hAnsi="Bookman Old Style" w:cs="Times New Roman"/>
        </w:rPr>
        <w:t>r</w:t>
      </w:r>
      <w:r w:rsidRPr="00B70BF3">
        <w:rPr>
          <w:rFonts w:ascii="Bookman Old Style" w:hAnsi="Bookman Old Style" w:cs="Times New Roman"/>
        </w:rPr>
        <w:t xml:space="preserve">ješenja o izvedenom stanju, odnosno koja je na snazi na dan donošenja rješenja o komunalnom doprinosu ako se radi o građevini koja se prema posebnim propisima kojima se uređuje gradnja može graditi bez građevinske dozvole. </w:t>
      </w:r>
    </w:p>
    <w:p w14:paraId="7A9DA2B8"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Kad se rješenje o komunalnom doprinosu donosi u postupku pokrenut</w:t>
      </w:r>
      <w:r w:rsidR="003442C3" w:rsidRPr="00B70BF3">
        <w:rPr>
          <w:rFonts w:ascii="Bookman Old Style" w:hAnsi="Bookman Old Style" w:cs="Times New Roman"/>
        </w:rPr>
        <w:t>o</w:t>
      </w:r>
      <w:r w:rsidRPr="00B70BF3">
        <w:rPr>
          <w:rFonts w:ascii="Bookman Old Style" w:hAnsi="Bookman Old Style" w:cs="Times New Roman"/>
        </w:rPr>
        <w:t>m po zahtjevu stranke donosi se u skladu s Odlukom o komunalnom doprinosu koja je na snazi u vrijeme podnošenja zahtjeva stranke za donošenje tog rješenja.</w:t>
      </w:r>
    </w:p>
    <w:p w14:paraId="0C78760A"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Ako je </w:t>
      </w:r>
      <w:r w:rsidR="007B012F" w:rsidRPr="00B70BF3">
        <w:rPr>
          <w:rFonts w:ascii="Bookman Old Style" w:hAnsi="Bookman Old Style" w:cs="Times New Roman"/>
        </w:rPr>
        <w:t>Općina</w:t>
      </w:r>
      <w:r w:rsidRPr="00B70BF3">
        <w:rPr>
          <w:rFonts w:ascii="Bookman Old Style" w:hAnsi="Bookman Old Style" w:cs="Times New Roman"/>
        </w:rPr>
        <w:t xml:space="preserve"> u skladu s posebnim zakonom kojim se uređuje prostorno uređenje sklopi</w:t>
      </w:r>
      <w:r w:rsidR="007B012F" w:rsidRPr="00B70BF3">
        <w:rPr>
          <w:rFonts w:ascii="Bookman Old Style" w:hAnsi="Bookman Old Style" w:cs="Times New Roman"/>
        </w:rPr>
        <w:t>la</w:t>
      </w:r>
      <w:r w:rsidRPr="00B70BF3">
        <w:rPr>
          <w:rFonts w:ascii="Bookman Old Style" w:hAnsi="Bookman Old Style" w:cs="Times New Roman"/>
        </w:rPr>
        <w:t xml:space="preserve"> ugovor kojim se obvezuje djelomično ili u cijelosti prebiti potraživanja s obvezom plaćanja komunalnog doprinosa, rješenje o komunalnom doprinosu donosi se i u skladu s tim ugovorom.</w:t>
      </w:r>
    </w:p>
    <w:p w14:paraId="04552797" w14:textId="29D37C66" w:rsidR="00A55AC6" w:rsidRPr="00B70BF3" w:rsidRDefault="009306D6" w:rsidP="00A55AC6">
      <w:pPr>
        <w:pStyle w:val="Bezproreda"/>
        <w:ind w:firstLine="708"/>
        <w:jc w:val="both"/>
        <w:rPr>
          <w:rFonts w:ascii="Bookman Old Style" w:hAnsi="Bookman Old Style" w:cs="Times New Roman"/>
        </w:rPr>
      </w:pPr>
      <w:r w:rsidRPr="00B70BF3">
        <w:rPr>
          <w:rFonts w:ascii="Bookman Old Style" w:hAnsi="Bookman Old Style" w:cs="Times New Roman"/>
        </w:rPr>
        <w:t xml:space="preserve">Rješenje o komunalnom doprinosu donosi se i </w:t>
      </w:r>
      <w:r w:rsidR="00621957">
        <w:rPr>
          <w:rFonts w:ascii="Bookman Old Style" w:hAnsi="Bookman Old Style" w:cs="Times New Roman"/>
        </w:rPr>
        <w:t>iz</w:t>
      </w:r>
      <w:r w:rsidRPr="00B70BF3">
        <w:rPr>
          <w:rFonts w:ascii="Bookman Old Style" w:hAnsi="Bookman Old Style" w:cs="Times New Roman"/>
        </w:rPr>
        <w:t>vršava u postupku i na način propisan zakonom kojim se uređuje opći odnos između poreznih obveznika i poreznih tijela koja primjenjuju propise o porezima i drugim javnim davanjima.</w:t>
      </w:r>
    </w:p>
    <w:p w14:paraId="51DC8A0C" w14:textId="77777777" w:rsidR="00A55AC6" w:rsidRPr="00B70BF3" w:rsidRDefault="00A55AC6" w:rsidP="00A55AC6">
      <w:pPr>
        <w:pStyle w:val="Bezproreda"/>
        <w:ind w:firstLine="708"/>
        <w:jc w:val="both"/>
        <w:rPr>
          <w:rFonts w:ascii="Bookman Old Style" w:hAnsi="Bookman Old Style" w:cs="Times New Roman"/>
        </w:rPr>
      </w:pPr>
    </w:p>
    <w:p w14:paraId="14A8BF0F" w14:textId="77777777" w:rsidR="00707A3A" w:rsidRPr="00B70BF3" w:rsidRDefault="00707A3A" w:rsidP="007B012F">
      <w:pPr>
        <w:pStyle w:val="Bezproreda"/>
        <w:ind w:firstLine="708"/>
        <w:jc w:val="both"/>
        <w:rPr>
          <w:rFonts w:ascii="Bookman Old Style" w:hAnsi="Bookman Old Style" w:cs="Times New Roman"/>
          <w:b/>
        </w:rPr>
      </w:pPr>
      <w:r w:rsidRPr="00B70BF3">
        <w:rPr>
          <w:rFonts w:ascii="Bookman Old Style" w:hAnsi="Bookman Old Style" w:cs="Times New Roman"/>
          <w:b/>
        </w:rPr>
        <w:t xml:space="preserve">                          </w:t>
      </w:r>
      <w:r w:rsidR="00B70BF3">
        <w:rPr>
          <w:rFonts w:ascii="Bookman Old Style" w:hAnsi="Bookman Old Style" w:cs="Times New Roman"/>
          <w:b/>
        </w:rPr>
        <w:t xml:space="preserve">                 </w:t>
      </w:r>
      <w:r w:rsidRPr="00B70BF3">
        <w:rPr>
          <w:rFonts w:ascii="Bookman Old Style" w:hAnsi="Bookman Old Style" w:cs="Times New Roman"/>
          <w:b/>
        </w:rPr>
        <w:t>Č</w:t>
      </w:r>
      <w:r w:rsidR="009306D6" w:rsidRPr="00B70BF3">
        <w:rPr>
          <w:rFonts w:ascii="Bookman Old Style" w:hAnsi="Bookman Old Style" w:cs="Times New Roman"/>
          <w:b/>
        </w:rPr>
        <w:t>lanak 11.</w:t>
      </w:r>
    </w:p>
    <w:p w14:paraId="28B66DFB" w14:textId="77777777" w:rsidR="00707A3A" w:rsidRPr="00B70BF3" w:rsidRDefault="00707A3A" w:rsidP="007B012F">
      <w:pPr>
        <w:pStyle w:val="Bezproreda"/>
        <w:ind w:firstLine="708"/>
        <w:jc w:val="both"/>
        <w:rPr>
          <w:rFonts w:ascii="Bookman Old Style" w:hAnsi="Bookman Old Style" w:cs="Times New Roman"/>
          <w:b/>
        </w:rPr>
      </w:pPr>
    </w:p>
    <w:p w14:paraId="79A5ED41" w14:textId="77777777" w:rsidR="00707A3A"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Rješenje</w:t>
      </w:r>
      <w:r w:rsidR="00707A3A" w:rsidRPr="00B70BF3">
        <w:rPr>
          <w:rFonts w:ascii="Bookman Old Style" w:hAnsi="Bookman Old Style" w:cs="Times New Roman"/>
        </w:rPr>
        <w:t xml:space="preserve"> o komunalnom doprinosu sadrži: </w:t>
      </w:r>
    </w:p>
    <w:p w14:paraId="6D8BC3DB" w14:textId="77777777" w:rsidR="007B012F" w:rsidRPr="00B70BF3" w:rsidRDefault="00707A3A" w:rsidP="007B012F">
      <w:pPr>
        <w:pStyle w:val="Bezproreda"/>
        <w:ind w:firstLine="708"/>
        <w:jc w:val="both"/>
        <w:rPr>
          <w:rFonts w:ascii="Bookman Old Style" w:hAnsi="Bookman Old Style" w:cs="Times New Roman"/>
          <w:b/>
        </w:rPr>
      </w:pPr>
      <w:r w:rsidRPr="00B70BF3">
        <w:rPr>
          <w:rFonts w:ascii="Bookman Old Style" w:hAnsi="Bookman Old Style" w:cs="Times New Roman"/>
        </w:rPr>
        <w:t xml:space="preserve">1. </w:t>
      </w:r>
      <w:r w:rsidR="009306D6" w:rsidRPr="00B70BF3">
        <w:rPr>
          <w:rFonts w:ascii="Bookman Old Style" w:hAnsi="Bookman Old Style" w:cs="Times New Roman"/>
        </w:rPr>
        <w:t>podatke o obvezniku komunalnog doprinosa</w:t>
      </w:r>
      <w:r w:rsidR="007B012F" w:rsidRPr="00B70BF3">
        <w:rPr>
          <w:rFonts w:ascii="Bookman Old Style" w:hAnsi="Bookman Old Style" w:cs="Times New Roman"/>
        </w:rPr>
        <w:t>,</w:t>
      </w:r>
    </w:p>
    <w:p w14:paraId="25E5A278"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2. iznos sredstava komunalnog doprinosa koji je obveznik dužan platiti</w:t>
      </w:r>
      <w:r w:rsidR="007B012F" w:rsidRPr="00B70BF3">
        <w:rPr>
          <w:rFonts w:ascii="Bookman Old Style" w:hAnsi="Bookman Old Style" w:cs="Times New Roman"/>
        </w:rPr>
        <w:t>,</w:t>
      </w:r>
    </w:p>
    <w:p w14:paraId="75969D72" w14:textId="77777777" w:rsidR="00707A3A"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3. obvezu, način i rokove </w:t>
      </w:r>
      <w:r w:rsidR="00707A3A" w:rsidRPr="00B70BF3">
        <w:rPr>
          <w:rFonts w:ascii="Bookman Old Style" w:hAnsi="Bookman Old Style" w:cs="Times New Roman"/>
        </w:rPr>
        <w:t>plaćanja komunalnog doprinosa i</w:t>
      </w:r>
    </w:p>
    <w:p w14:paraId="2E232609" w14:textId="77777777" w:rsidR="007B012F" w:rsidRPr="00B70BF3" w:rsidRDefault="00707A3A"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4. </w:t>
      </w:r>
      <w:r w:rsidR="009306D6" w:rsidRPr="00B70BF3">
        <w:rPr>
          <w:rFonts w:ascii="Bookman Old Style" w:hAnsi="Bookman Old Style" w:cs="Times New Roman"/>
        </w:rPr>
        <w:t xml:space="preserve">prikaz načina obračuna komunalnog doprinosa za građevinu koja se gradi ili je izgrađena s iskazom obujma odnosno površine građevine i jedinične vrijednosti komunalnog doprinosa. </w:t>
      </w:r>
    </w:p>
    <w:p w14:paraId="1576F86B" w14:textId="77777777" w:rsidR="007B012F"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Ništavo je rješenje o komunalnom doprinosu koje nema sadržaj propisan stavkom 1. ovoga članka. </w:t>
      </w:r>
    </w:p>
    <w:p w14:paraId="1024EFD9" w14:textId="77777777" w:rsidR="00E63071" w:rsidRPr="00B70BF3" w:rsidRDefault="00E63071" w:rsidP="007B012F">
      <w:pPr>
        <w:pStyle w:val="Bezproreda"/>
        <w:ind w:firstLine="708"/>
        <w:jc w:val="center"/>
        <w:rPr>
          <w:rFonts w:ascii="Bookman Old Style" w:hAnsi="Bookman Old Style" w:cs="Times New Roman"/>
        </w:rPr>
      </w:pPr>
    </w:p>
    <w:p w14:paraId="74121C8A" w14:textId="77777777" w:rsidR="007B012F" w:rsidRPr="00B70BF3" w:rsidRDefault="009306D6" w:rsidP="00354205">
      <w:pPr>
        <w:pStyle w:val="Bezproreda"/>
        <w:jc w:val="center"/>
        <w:rPr>
          <w:rFonts w:ascii="Bookman Old Style" w:hAnsi="Bookman Old Style" w:cs="Times New Roman"/>
          <w:b/>
        </w:rPr>
      </w:pPr>
      <w:r w:rsidRPr="00B70BF3">
        <w:rPr>
          <w:rFonts w:ascii="Bookman Old Style" w:hAnsi="Bookman Old Style" w:cs="Times New Roman"/>
          <w:b/>
        </w:rPr>
        <w:t>Članak 12.</w:t>
      </w:r>
    </w:p>
    <w:p w14:paraId="75DDC9A0" w14:textId="77777777" w:rsidR="007B012F" w:rsidRPr="00B70BF3" w:rsidRDefault="007B012F" w:rsidP="007B012F">
      <w:pPr>
        <w:pStyle w:val="Bezproreda"/>
        <w:ind w:firstLine="708"/>
        <w:jc w:val="both"/>
        <w:rPr>
          <w:rFonts w:ascii="Bookman Old Style" w:hAnsi="Bookman Old Style" w:cs="Times New Roman"/>
        </w:rPr>
      </w:pPr>
    </w:p>
    <w:p w14:paraId="588CE3C1"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300A3ADB"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Iznimno od stavka 1. ovoga članka rješenje o komunalnom doprinosu za skladište i građevinu namijenjenu proizvodnji </w:t>
      </w:r>
      <w:r w:rsidR="007B012F" w:rsidRPr="00B70BF3">
        <w:rPr>
          <w:rFonts w:ascii="Bookman Old Style" w:hAnsi="Bookman Old Style" w:cs="Times New Roman"/>
        </w:rPr>
        <w:t>donosi</w:t>
      </w:r>
      <w:r w:rsidRPr="00B70BF3">
        <w:rPr>
          <w:rFonts w:ascii="Bookman Old Style" w:hAnsi="Bookman Old Style" w:cs="Times New Roman"/>
        </w:rPr>
        <w:t xml:space="preserve"> se po pravomoćnosti uporabne dozvole odnosno nakon što se građevina te namjene počela koristiti, ako se koristi bez uporabne dozvole.</w:t>
      </w:r>
    </w:p>
    <w:p w14:paraId="1380B1F0" w14:textId="77777777" w:rsidR="00D93FC0"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lastRenderedPageBreak/>
        <w:t xml:space="preserve">Uporabnu dozvolu za skladište ili građevinu namijenjenu proizvodnji upravno tijelo koje ju je donijelo dostavlja na znanje </w:t>
      </w:r>
      <w:r w:rsidR="007B012F" w:rsidRPr="00B70BF3">
        <w:rPr>
          <w:rFonts w:ascii="Bookman Old Style" w:hAnsi="Bookman Old Style" w:cs="Times New Roman"/>
        </w:rPr>
        <w:t>Jedinstvenom u</w:t>
      </w:r>
      <w:r w:rsidR="00D93FC0">
        <w:rPr>
          <w:rFonts w:ascii="Bookman Old Style" w:hAnsi="Bookman Old Style" w:cs="Times New Roman"/>
        </w:rPr>
        <w:t>pravnom odj</w:t>
      </w:r>
      <w:r w:rsidR="00537058">
        <w:rPr>
          <w:rFonts w:ascii="Bookman Old Style" w:hAnsi="Bookman Old Style" w:cs="Times New Roman"/>
        </w:rPr>
        <w:t>elu.</w:t>
      </w:r>
    </w:p>
    <w:p w14:paraId="4B36F783" w14:textId="77777777" w:rsidR="0031196F" w:rsidRDefault="0031196F" w:rsidP="007B012F">
      <w:pPr>
        <w:pStyle w:val="Bezproreda"/>
        <w:ind w:firstLine="708"/>
        <w:jc w:val="both"/>
        <w:rPr>
          <w:rFonts w:ascii="Bookman Old Style" w:hAnsi="Bookman Old Style" w:cs="Times New Roman"/>
        </w:rPr>
      </w:pPr>
    </w:p>
    <w:p w14:paraId="16C246B1" w14:textId="77777777" w:rsidR="0031196F" w:rsidRPr="00B70BF3" w:rsidRDefault="0031196F" w:rsidP="007B012F">
      <w:pPr>
        <w:pStyle w:val="Bezproreda"/>
        <w:ind w:firstLine="708"/>
        <w:jc w:val="both"/>
        <w:rPr>
          <w:rFonts w:ascii="Bookman Old Style" w:hAnsi="Bookman Old Style" w:cs="Times New Roman"/>
        </w:rPr>
      </w:pPr>
    </w:p>
    <w:p w14:paraId="361EAF92" w14:textId="77777777" w:rsidR="007B012F" w:rsidRPr="00B70BF3" w:rsidRDefault="009306D6" w:rsidP="007B012F">
      <w:pPr>
        <w:pStyle w:val="Bezproreda"/>
        <w:jc w:val="center"/>
        <w:rPr>
          <w:rFonts w:ascii="Bookman Old Style" w:hAnsi="Bookman Old Style" w:cs="Times New Roman"/>
          <w:b/>
        </w:rPr>
      </w:pPr>
      <w:r w:rsidRPr="00B70BF3">
        <w:rPr>
          <w:rFonts w:ascii="Bookman Old Style" w:hAnsi="Bookman Old Style" w:cs="Times New Roman"/>
          <w:b/>
        </w:rPr>
        <w:t>Članak 13.</w:t>
      </w:r>
    </w:p>
    <w:p w14:paraId="52424184" w14:textId="77777777" w:rsidR="003442C3" w:rsidRPr="00B70BF3" w:rsidRDefault="003442C3" w:rsidP="007B012F">
      <w:pPr>
        <w:pStyle w:val="Bezproreda"/>
        <w:jc w:val="center"/>
        <w:rPr>
          <w:rFonts w:ascii="Bookman Old Style" w:hAnsi="Bookman Old Style" w:cs="Times New Roman"/>
        </w:rPr>
      </w:pPr>
    </w:p>
    <w:p w14:paraId="52D837C0" w14:textId="77777777" w:rsidR="007B012F" w:rsidRPr="00B70BF3" w:rsidRDefault="007B012F" w:rsidP="000D7BF3">
      <w:pPr>
        <w:pStyle w:val="Bezproreda"/>
        <w:jc w:val="both"/>
        <w:rPr>
          <w:rFonts w:ascii="Bookman Old Style" w:hAnsi="Bookman Old Style" w:cs="Times New Roman"/>
        </w:rPr>
      </w:pPr>
      <w:r w:rsidRPr="00B70BF3">
        <w:rPr>
          <w:rFonts w:ascii="Bookman Old Style" w:hAnsi="Bookman Old Style" w:cs="Times New Roman"/>
        </w:rPr>
        <w:tab/>
      </w:r>
      <w:r w:rsidR="009306D6" w:rsidRPr="00B70BF3">
        <w:rPr>
          <w:rFonts w:ascii="Bookman Old Style" w:hAnsi="Bookman Old Style" w:cs="Times New Roman"/>
        </w:rPr>
        <w:t xml:space="preserve">Kada se radi o građevini za koju se građevinska dozvola donosi primjenom odredbi Zakona o gradnji ili građevini koja se ozakonjuje primjenom odredbi Zakona o postupanju s nezakonito izgrađenim zgradama nadležno tijelo koje je donijelo građevinsku dozvolu ili rješenje o izvedenom stanju dužno je </w:t>
      </w:r>
      <w:r w:rsidRPr="00B70BF3">
        <w:rPr>
          <w:rFonts w:ascii="Bookman Old Style" w:hAnsi="Bookman Old Style" w:cs="Times New Roman"/>
        </w:rPr>
        <w:t>Jedinstvenom upravnom odjelu</w:t>
      </w:r>
      <w:r w:rsidR="009306D6" w:rsidRPr="00B70BF3">
        <w:rPr>
          <w:rFonts w:ascii="Bookman Old Style" w:hAnsi="Bookman Old Style" w:cs="Times New Roman"/>
        </w:rPr>
        <w:t xml:space="preserve"> u roku od 15 dana od dana pravomoćnosti dostaviti pravomoćnu građevinsku dozvolu ili rješenje o izvedenom stanju i podatke potrebne za izračun komunalnog doprinosa (za nezakonito izgrađenu pomoćnu zgradu koja je u funkciji osnovne zgrade, koja ima jednu etažu i čija tlocrtna površina nije veća od 50,00 m² dostavlja se samo pravomoćno rješenje o izvedenom stanju).</w:t>
      </w:r>
    </w:p>
    <w:p w14:paraId="4BDF8F93"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Kada se radi o građevini za koju se izdaje uporabna dozvola bez građevinske dozvole u skladu s glavnim projektom ili koja se prema posebnom propisu evidentira u katastru - za koje je vlasnik ili investitor dužan prijaviti početak građenja </w:t>
      </w:r>
      <w:r w:rsidR="007B012F" w:rsidRPr="00B70BF3">
        <w:rPr>
          <w:rFonts w:ascii="Bookman Old Style" w:hAnsi="Bookman Old Style" w:cs="Times New Roman"/>
        </w:rPr>
        <w:t xml:space="preserve">sukladno </w:t>
      </w:r>
      <w:r w:rsidRPr="00B70BF3">
        <w:rPr>
          <w:rFonts w:ascii="Bookman Old Style" w:hAnsi="Bookman Old Style" w:cs="Times New Roman"/>
        </w:rPr>
        <w:t>Pravilnik</w:t>
      </w:r>
      <w:r w:rsidR="007B012F" w:rsidRPr="00B70BF3">
        <w:rPr>
          <w:rFonts w:ascii="Bookman Old Style" w:hAnsi="Bookman Old Style" w:cs="Times New Roman"/>
        </w:rPr>
        <w:t>u</w:t>
      </w:r>
      <w:r w:rsidRPr="00B70BF3">
        <w:rPr>
          <w:rFonts w:ascii="Bookman Old Style" w:hAnsi="Bookman Old Style" w:cs="Times New Roman"/>
        </w:rPr>
        <w:t xml:space="preserve"> o jednostavnim i drugim građevinama i radovima</w:t>
      </w:r>
      <w:r w:rsidR="007B012F" w:rsidRPr="00B70BF3">
        <w:rPr>
          <w:rFonts w:ascii="Bookman Old Style" w:hAnsi="Bookman Old Style" w:cs="Times New Roman"/>
        </w:rPr>
        <w:t>,</w:t>
      </w:r>
      <w:r w:rsidRPr="00B70BF3">
        <w:rPr>
          <w:rFonts w:ascii="Bookman Old Style" w:hAnsi="Bookman Old Style" w:cs="Times New Roman"/>
        </w:rPr>
        <w:t xml:space="preserve"> upravno tijelo nadležno za donošenje akata za gradnju uz prijavu početka građenja u roku od 15 dana od prijave početka građenja dužno je </w:t>
      </w:r>
      <w:r w:rsidR="007B012F" w:rsidRPr="00B70BF3">
        <w:rPr>
          <w:rFonts w:ascii="Bookman Old Style" w:hAnsi="Bookman Old Style" w:cs="Times New Roman"/>
        </w:rPr>
        <w:t>Jedinstvenom u</w:t>
      </w:r>
      <w:r w:rsidRPr="00B70BF3">
        <w:rPr>
          <w:rFonts w:ascii="Bookman Old Style" w:hAnsi="Bookman Old Style" w:cs="Times New Roman"/>
        </w:rPr>
        <w:t xml:space="preserve">pravnom odjelu </w:t>
      </w:r>
      <w:r w:rsidR="007B012F" w:rsidRPr="00B70BF3">
        <w:rPr>
          <w:rFonts w:ascii="Bookman Old Style" w:hAnsi="Bookman Old Style" w:cs="Times New Roman"/>
        </w:rPr>
        <w:t>d</w:t>
      </w:r>
      <w:r w:rsidRPr="00B70BF3">
        <w:rPr>
          <w:rFonts w:ascii="Bookman Old Style" w:hAnsi="Bookman Old Style" w:cs="Times New Roman"/>
        </w:rPr>
        <w:t xml:space="preserve">ostaviti podatke za izračun komunalnog doprinosa iz glavnog projekta. </w:t>
      </w:r>
    </w:p>
    <w:p w14:paraId="5A93D789"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Ako obveznik plaćanja komunalnog doprinosa nije dostavio glavni projekt upravno tijelo nadležno za izdavanje akta za gradnju čim zaprimi prijavu početka građenja obavijestit će </w:t>
      </w:r>
      <w:r w:rsidR="007B012F" w:rsidRPr="00B70BF3">
        <w:rPr>
          <w:rFonts w:ascii="Bookman Old Style" w:hAnsi="Bookman Old Style" w:cs="Times New Roman"/>
        </w:rPr>
        <w:t>Jedinstveni u</w:t>
      </w:r>
      <w:r w:rsidRPr="00B70BF3">
        <w:rPr>
          <w:rFonts w:ascii="Bookman Old Style" w:hAnsi="Bookman Old Style" w:cs="Times New Roman"/>
        </w:rPr>
        <w:t xml:space="preserve">pravni odjel da treba pozvati obveznika komunalnog doprinosa da u roku od 15 dana od primitka poziva dostavi glavni projekt - podatke potrebne za obračun komunalnog doprinosa. </w:t>
      </w:r>
    </w:p>
    <w:p w14:paraId="74C09A81" w14:textId="77777777" w:rsidR="007B012F"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 xml:space="preserve">U slučaju da obveznik ne dostavi glavni projekt - podatke potrebne za obračun komunalnog doprinosa </w:t>
      </w:r>
      <w:r w:rsidR="007B012F" w:rsidRPr="00B70BF3">
        <w:rPr>
          <w:rFonts w:ascii="Bookman Old Style" w:hAnsi="Bookman Old Style" w:cs="Times New Roman"/>
        </w:rPr>
        <w:t>Jedinstveni u</w:t>
      </w:r>
      <w:r w:rsidRPr="00B70BF3">
        <w:rPr>
          <w:rFonts w:ascii="Bookman Old Style" w:hAnsi="Bookman Old Style" w:cs="Times New Roman"/>
        </w:rPr>
        <w:t xml:space="preserve">pravni odjel obračunat će komunalni doprinos temeljem dostupnih podataka. </w:t>
      </w:r>
    </w:p>
    <w:p w14:paraId="1BF42ABF" w14:textId="77777777" w:rsidR="009306D6" w:rsidRPr="00B70BF3" w:rsidRDefault="009306D6" w:rsidP="007B012F">
      <w:pPr>
        <w:pStyle w:val="Bezproreda"/>
        <w:ind w:firstLine="708"/>
        <w:jc w:val="both"/>
        <w:rPr>
          <w:rFonts w:ascii="Bookman Old Style" w:hAnsi="Bookman Old Style" w:cs="Times New Roman"/>
        </w:rPr>
      </w:pPr>
      <w:r w:rsidRPr="00B70BF3">
        <w:rPr>
          <w:rFonts w:ascii="Bookman Old Style" w:hAnsi="Bookman Old Style" w:cs="Times New Roman"/>
        </w:rPr>
        <w:t>Ako se rješenje o komunalnom doprinosu donosi po zahtjevu stranke ista je dužna uz zahtjev priložiti pravomoćnu građevinsku dozvolu ili pravomoćno rješenje o izvedenom stanju i/ili podatke potrebne za izračun komunalnog doprinosa radi donošenja rješenja o komunalnom doprinosu.</w:t>
      </w:r>
    </w:p>
    <w:p w14:paraId="011899D0" w14:textId="77777777" w:rsidR="00636F7B" w:rsidRPr="00B70BF3" w:rsidRDefault="00636F7B" w:rsidP="007B012F">
      <w:pPr>
        <w:pStyle w:val="Bezproreda"/>
        <w:ind w:firstLine="708"/>
        <w:jc w:val="both"/>
        <w:rPr>
          <w:rFonts w:ascii="Bookman Old Style" w:hAnsi="Bookman Old Style" w:cs="Times New Roman"/>
        </w:rPr>
      </w:pPr>
    </w:p>
    <w:p w14:paraId="27D16B6C" w14:textId="77777777" w:rsidR="00636F7B" w:rsidRPr="00B70BF3" w:rsidRDefault="009306D6" w:rsidP="00636F7B">
      <w:pPr>
        <w:pStyle w:val="Bezproreda"/>
        <w:jc w:val="center"/>
        <w:rPr>
          <w:rFonts w:ascii="Bookman Old Style" w:hAnsi="Bookman Old Style" w:cs="Times New Roman"/>
          <w:b/>
        </w:rPr>
      </w:pPr>
      <w:r w:rsidRPr="00B70BF3">
        <w:rPr>
          <w:rFonts w:ascii="Bookman Old Style" w:hAnsi="Bookman Old Style" w:cs="Times New Roman"/>
          <w:b/>
        </w:rPr>
        <w:t>Članak 14.</w:t>
      </w:r>
    </w:p>
    <w:p w14:paraId="2812E42E" w14:textId="77777777" w:rsidR="00636F7B" w:rsidRPr="00B70BF3" w:rsidRDefault="00636F7B" w:rsidP="000D7BF3">
      <w:pPr>
        <w:pStyle w:val="Bezproreda"/>
        <w:jc w:val="both"/>
        <w:rPr>
          <w:rFonts w:ascii="Bookman Old Style" w:hAnsi="Bookman Old Style" w:cs="Times New Roman"/>
        </w:rPr>
      </w:pPr>
    </w:p>
    <w:p w14:paraId="77C884CC" w14:textId="77777777" w:rsidR="00636F7B" w:rsidRPr="00B70BF3" w:rsidRDefault="00636F7B" w:rsidP="00636F7B">
      <w:pPr>
        <w:pStyle w:val="Bezproreda"/>
        <w:ind w:firstLine="708"/>
        <w:jc w:val="both"/>
        <w:rPr>
          <w:rFonts w:ascii="Bookman Old Style" w:hAnsi="Bookman Old Style" w:cs="Times New Roman"/>
        </w:rPr>
      </w:pPr>
      <w:r w:rsidRPr="00B70BF3">
        <w:rPr>
          <w:rFonts w:ascii="Bookman Old Style" w:hAnsi="Bookman Old Style" w:cs="Times New Roman"/>
        </w:rPr>
        <w:t>Komunalni doprinos plaća se jednokratno u roku od 15 dana od pravomoćnosti rješenja o komunalnom doprinosu.</w:t>
      </w:r>
    </w:p>
    <w:p w14:paraId="629B84A0" w14:textId="77777777" w:rsidR="00B70BF3" w:rsidRPr="0011156E" w:rsidRDefault="009306D6" w:rsidP="0011156E">
      <w:pPr>
        <w:pStyle w:val="Bezproreda"/>
        <w:ind w:firstLine="708"/>
        <w:jc w:val="both"/>
        <w:rPr>
          <w:rFonts w:ascii="Bookman Old Style" w:hAnsi="Bookman Old Style" w:cs="Times New Roman"/>
        </w:rPr>
      </w:pPr>
      <w:r w:rsidRPr="00B70BF3">
        <w:rPr>
          <w:rFonts w:ascii="Bookman Old Style" w:hAnsi="Bookman Old Style" w:cs="Times New Roman"/>
        </w:rPr>
        <w:t xml:space="preserve">Ako obveznik ne plati komunalni doprinos u skladu i na način određen rješenjem o komunalnom doprinosu </w:t>
      </w:r>
      <w:r w:rsidR="00636F7B" w:rsidRPr="00B70BF3">
        <w:rPr>
          <w:rFonts w:ascii="Bookman Old Style" w:hAnsi="Bookman Old Style" w:cs="Times New Roman"/>
        </w:rPr>
        <w:t>Jedinstveni u</w:t>
      </w:r>
      <w:r w:rsidRPr="00B70BF3">
        <w:rPr>
          <w:rFonts w:ascii="Bookman Old Style" w:hAnsi="Bookman Old Style" w:cs="Times New Roman"/>
        </w:rPr>
        <w:t>pravni odjel proves</w:t>
      </w:r>
      <w:r w:rsidR="00707A3A" w:rsidRPr="00B70BF3">
        <w:rPr>
          <w:rFonts w:ascii="Bookman Old Style" w:hAnsi="Bookman Old Style" w:cs="Times New Roman"/>
        </w:rPr>
        <w:t>t će postupak ovrhe u skladu s Zakonom, a sukladno članku 10. stavku</w:t>
      </w:r>
      <w:r w:rsidRPr="00B70BF3">
        <w:rPr>
          <w:rFonts w:ascii="Bookman Old Style" w:hAnsi="Bookman Old Style" w:cs="Times New Roman"/>
        </w:rPr>
        <w:t xml:space="preserve"> 5. ove Odluke.</w:t>
      </w:r>
    </w:p>
    <w:p w14:paraId="033BCFC3" w14:textId="77777777" w:rsidR="00636F7B" w:rsidRPr="00B70BF3" w:rsidRDefault="00636F7B" w:rsidP="000D7BF3">
      <w:pPr>
        <w:pStyle w:val="Bezproreda"/>
        <w:jc w:val="both"/>
        <w:rPr>
          <w:rFonts w:ascii="Bookman Old Style" w:hAnsi="Bookman Old Style" w:cs="Times New Roman"/>
        </w:rPr>
      </w:pPr>
    </w:p>
    <w:p w14:paraId="289E12F4" w14:textId="77777777" w:rsidR="00636F7B" w:rsidRPr="00B70BF3" w:rsidRDefault="009306D6" w:rsidP="00636F7B">
      <w:pPr>
        <w:pStyle w:val="Bezproreda"/>
        <w:jc w:val="center"/>
        <w:rPr>
          <w:rFonts w:ascii="Bookman Old Style" w:hAnsi="Bookman Old Style" w:cs="Times New Roman"/>
          <w:b/>
        </w:rPr>
      </w:pPr>
      <w:r w:rsidRPr="00B70BF3">
        <w:rPr>
          <w:rFonts w:ascii="Bookman Old Style" w:hAnsi="Bookman Old Style" w:cs="Times New Roman"/>
          <w:b/>
        </w:rPr>
        <w:t>Članak 15.</w:t>
      </w:r>
    </w:p>
    <w:p w14:paraId="5349ED70" w14:textId="77777777" w:rsidR="00636F7B" w:rsidRPr="00B70BF3" w:rsidRDefault="00636F7B" w:rsidP="00636F7B">
      <w:pPr>
        <w:pStyle w:val="Bezproreda"/>
        <w:jc w:val="center"/>
        <w:rPr>
          <w:rFonts w:ascii="Bookman Old Style" w:hAnsi="Bookman Old Style" w:cs="Times New Roman"/>
        </w:rPr>
      </w:pPr>
    </w:p>
    <w:p w14:paraId="5626C784" w14:textId="77777777" w:rsidR="00636F7B" w:rsidRPr="00B70BF3" w:rsidRDefault="00636F7B" w:rsidP="000D7BF3">
      <w:pPr>
        <w:pStyle w:val="Bezproreda"/>
        <w:jc w:val="both"/>
        <w:rPr>
          <w:rFonts w:ascii="Bookman Old Style" w:hAnsi="Bookman Old Style" w:cs="Times New Roman"/>
        </w:rPr>
      </w:pPr>
      <w:r w:rsidRPr="00B70BF3">
        <w:rPr>
          <w:rFonts w:ascii="Bookman Old Style" w:hAnsi="Bookman Old Style" w:cs="Times New Roman"/>
        </w:rPr>
        <w:tab/>
        <w:t>Jedinstveni u</w:t>
      </w:r>
      <w:r w:rsidR="009306D6" w:rsidRPr="00B70BF3">
        <w:rPr>
          <w:rFonts w:ascii="Bookman Old Style" w:hAnsi="Bookman Old Style" w:cs="Times New Roman"/>
        </w:rPr>
        <w:t xml:space="preserve">pravni odjel izmijenit će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 </w:t>
      </w:r>
    </w:p>
    <w:p w14:paraId="28C0E706" w14:textId="77777777" w:rsidR="00636F7B" w:rsidRPr="00B70BF3" w:rsidRDefault="009306D6" w:rsidP="00636F7B">
      <w:pPr>
        <w:pStyle w:val="Bezproreda"/>
        <w:ind w:firstLine="708"/>
        <w:jc w:val="both"/>
        <w:rPr>
          <w:rFonts w:ascii="Bookman Old Style" w:hAnsi="Bookman Old Style" w:cs="Times New Roman"/>
        </w:rPr>
      </w:pPr>
      <w:r w:rsidRPr="00B70BF3">
        <w:rPr>
          <w:rFonts w:ascii="Bookman Old Style" w:hAnsi="Bookman Old Style" w:cs="Times New Roman"/>
        </w:rPr>
        <w:t>Rješenjem o izmjeni rješenja o komunalnom doprinosu u slučaju iz stavka 1. ovoga članka obračunat će se komunalni doprinos prema izmijenjenim podacima i odrediti plaćanje odnosno povrat razlike komunalnog doprinosa u skladu s odredbama Odluke o komunalnom doprinosu na temelju koje je rješenje o komunalnom doprinosu don</w:t>
      </w:r>
      <w:r w:rsidR="00636F7B" w:rsidRPr="00B70BF3">
        <w:rPr>
          <w:rFonts w:ascii="Bookman Old Style" w:hAnsi="Bookman Old Style" w:cs="Times New Roman"/>
        </w:rPr>
        <w:t>ijeto</w:t>
      </w:r>
      <w:r w:rsidRPr="00B70BF3">
        <w:rPr>
          <w:rFonts w:ascii="Bookman Old Style" w:hAnsi="Bookman Old Style" w:cs="Times New Roman"/>
        </w:rPr>
        <w:t xml:space="preserve">. </w:t>
      </w:r>
    </w:p>
    <w:p w14:paraId="0B6BA361" w14:textId="77777777" w:rsidR="00636F7B" w:rsidRDefault="009306D6" w:rsidP="00636F7B">
      <w:pPr>
        <w:pStyle w:val="Bezproreda"/>
        <w:ind w:firstLine="708"/>
        <w:jc w:val="both"/>
        <w:rPr>
          <w:rFonts w:ascii="Bookman Old Style" w:hAnsi="Bookman Old Style" w:cs="Times New Roman"/>
        </w:rPr>
      </w:pPr>
      <w:r w:rsidRPr="00B70BF3">
        <w:rPr>
          <w:rFonts w:ascii="Bookman Old Style" w:hAnsi="Bookman Old Style" w:cs="Times New Roman"/>
        </w:rPr>
        <w:lastRenderedPageBreak/>
        <w:t>Obveznik komunalnog doprinosa odnosno investitor u slučaju iz odredbe stavaka 1. i 2. ovoga članka nema pravo na kamatu od dana uplate komunalnog doprinosa do dana određenog</w:t>
      </w:r>
      <w:r w:rsidR="0011156E">
        <w:rPr>
          <w:rFonts w:ascii="Bookman Old Style" w:hAnsi="Bookman Old Style" w:cs="Times New Roman"/>
        </w:rPr>
        <w:t xml:space="preserve"> rješenjem za povrat doprinosa.</w:t>
      </w:r>
    </w:p>
    <w:p w14:paraId="3B677DAE" w14:textId="77777777" w:rsidR="00537058" w:rsidRPr="00B70BF3" w:rsidRDefault="00537058" w:rsidP="00636F7B">
      <w:pPr>
        <w:pStyle w:val="Bezproreda"/>
        <w:ind w:firstLine="708"/>
        <w:jc w:val="both"/>
        <w:rPr>
          <w:rFonts w:ascii="Bookman Old Style" w:hAnsi="Bookman Old Style" w:cs="Times New Roman"/>
        </w:rPr>
      </w:pPr>
    </w:p>
    <w:p w14:paraId="0C4D53F5" w14:textId="77777777" w:rsidR="00636F7B" w:rsidRPr="00B70BF3" w:rsidRDefault="009306D6" w:rsidP="00E63071">
      <w:pPr>
        <w:pStyle w:val="Bezproreda"/>
        <w:jc w:val="center"/>
        <w:rPr>
          <w:rFonts w:ascii="Bookman Old Style" w:hAnsi="Bookman Old Style" w:cs="Times New Roman"/>
          <w:b/>
        </w:rPr>
      </w:pPr>
      <w:r w:rsidRPr="00B70BF3">
        <w:rPr>
          <w:rFonts w:ascii="Bookman Old Style" w:hAnsi="Bookman Old Style" w:cs="Times New Roman"/>
          <w:b/>
        </w:rPr>
        <w:t>Članak 16.</w:t>
      </w:r>
    </w:p>
    <w:p w14:paraId="0D9A8605" w14:textId="77777777" w:rsidR="00636F7B" w:rsidRPr="00B70BF3" w:rsidRDefault="00636F7B" w:rsidP="00636F7B">
      <w:pPr>
        <w:pStyle w:val="Bezproreda"/>
        <w:ind w:firstLine="708"/>
        <w:jc w:val="both"/>
        <w:rPr>
          <w:rFonts w:ascii="Bookman Old Style" w:hAnsi="Bookman Old Style" w:cs="Times New Roman"/>
        </w:rPr>
      </w:pPr>
    </w:p>
    <w:p w14:paraId="7C142124" w14:textId="77777777" w:rsidR="00636F7B" w:rsidRPr="00B70BF3" w:rsidRDefault="00636F7B" w:rsidP="00636F7B">
      <w:pPr>
        <w:pStyle w:val="Bezproreda"/>
        <w:ind w:firstLine="708"/>
        <w:jc w:val="both"/>
        <w:rPr>
          <w:rFonts w:ascii="Bookman Old Style" w:hAnsi="Bookman Old Style" w:cs="Times New Roman"/>
        </w:rPr>
      </w:pPr>
      <w:r w:rsidRPr="00B70BF3">
        <w:rPr>
          <w:rFonts w:ascii="Bookman Old Style" w:hAnsi="Bookman Old Style" w:cs="Times New Roman"/>
        </w:rPr>
        <w:t>Jedinstveni u</w:t>
      </w:r>
      <w:r w:rsidR="009306D6" w:rsidRPr="00B70BF3">
        <w:rPr>
          <w:rFonts w:ascii="Bookman Old Style" w:hAnsi="Bookman Old Style" w:cs="Times New Roman"/>
        </w:rPr>
        <w:t xml:space="preserve">pravni odjel poništit će po zahtjevu obveznika komunalnog doprinosa odnosno investitora ovršno odnosno pravomoćno rješenje o komunalnom doprinosu ako je građevinska dozvola odnosno drugi akt za građenje oglašen ništavim ili poništen bez zahtjeva odnosno suglasnosti investitora. </w:t>
      </w:r>
    </w:p>
    <w:p w14:paraId="2B484C2E" w14:textId="77777777" w:rsidR="00636F7B" w:rsidRPr="00B70BF3" w:rsidRDefault="009306D6" w:rsidP="00636F7B">
      <w:pPr>
        <w:pStyle w:val="Bezproreda"/>
        <w:ind w:firstLine="708"/>
        <w:jc w:val="both"/>
        <w:rPr>
          <w:rFonts w:ascii="Bookman Old Style" w:hAnsi="Bookman Old Style" w:cs="Times New Roman"/>
        </w:rPr>
      </w:pPr>
      <w:r w:rsidRPr="00B70BF3">
        <w:rPr>
          <w:rFonts w:ascii="Bookman Old Style" w:hAnsi="Bookman Old Style" w:cs="Times New Roman"/>
        </w:rPr>
        <w:t xml:space="preserve">Rješenjem o poništavanju rješenja o komunalnom doprinosu u slučaju iz stavka 1. ovoga članka odredit će se i povrat uplaćenog komunalnog doprinosa u roku koji ne može biti dulji od dvije godine od dana izvršnosti rješenja. </w:t>
      </w:r>
    </w:p>
    <w:p w14:paraId="0F9F3BFC" w14:textId="77777777" w:rsidR="00636F7B" w:rsidRPr="00B70BF3" w:rsidRDefault="009306D6" w:rsidP="00636F7B">
      <w:pPr>
        <w:pStyle w:val="Bezproreda"/>
        <w:ind w:firstLine="708"/>
        <w:jc w:val="both"/>
        <w:rPr>
          <w:rFonts w:ascii="Bookman Old Style" w:hAnsi="Bookman Old Style" w:cs="Times New Roman"/>
        </w:rPr>
      </w:pPr>
      <w:r w:rsidRPr="00B70BF3">
        <w:rPr>
          <w:rFonts w:ascii="Bookman Old Style" w:hAnsi="Bookman Old Style" w:cs="Times New Roman"/>
        </w:rPr>
        <w:t>Obveznik komunalnog doprinosa odnosno investitor u slučaju iz stavaka 1. i 2. ovoga članka nema pravo na kamatu od dana uplate komunalnog doprinosa do dana određenog rješenjem za povrat doprinosa.</w:t>
      </w:r>
    </w:p>
    <w:p w14:paraId="6ACCD9A8" w14:textId="77777777" w:rsidR="00636F7B" w:rsidRPr="00B70BF3" w:rsidRDefault="00636F7B" w:rsidP="00636F7B">
      <w:pPr>
        <w:pStyle w:val="Bezproreda"/>
        <w:ind w:firstLine="708"/>
        <w:jc w:val="both"/>
        <w:rPr>
          <w:rFonts w:ascii="Bookman Old Style" w:hAnsi="Bookman Old Style" w:cs="Times New Roman"/>
        </w:rPr>
      </w:pPr>
    </w:p>
    <w:p w14:paraId="4FC6FB31" w14:textId="77777777" w:rsidR="00636F7B" w:rsidRPr="00B70BF3" w:rsidRDefault="009306D6" w:rsidP="00E63071">
      <w:pPr>
        <w:pStyle w:val="Bezproreda"/>
        <w:jc w:val="center"/>
        <w:rPr>
          <w:rFonts w:ascii="Bookman Old Style" w:hAnsi="Bookman Old Style" w:cs="Times New Roman"/>
          <w:b/>
        </w:rPr>
      </w:pPr>
      <w:r w:rsidRPr="00B70BF3">
        <w:rPr>
          <w:rFonts w:ascii="Bookman Old Style" w:hAnsi="Bookman Old Style" w:cs="Times New Roman"/>
          <w:b/>
        </w:rPr>
        <w:t>Članak 17.</w:t>
      </w:r>
    </w:p>
    <w:p w14:paraId="1F9F55B4" w14:textId="77777777" w:rsidR="00636F7B" w:rsidRPr="00B70BF3" w:rsidRDefault="00636F7B" w:rsidP="00636F7B">
      <w:pPr>
        <w:pStyle w:val="Bezproreda"/>
        <w:ind w:firstLine="708"/>
        <w:jc w:val="both"/>
        <w:rPr>
          <w:rFonts w:ascii="Bookman Old Style" w:hAnsi="Bookman Old Style" w:cs="Times New Roman"/>
        </w:rPr>
      </w:pPr>
    </w:p>
    <w:p w14:paraId="3EA79822" w14:textId="77777777" w:rsidR="00636F7B" w:rsidRPr="00B70BF3" w:rsidRDefault="009306D6" w:rsidP="00636F7B">
      <w:pPr>
        <w:pStyle w:val="Bezproreda"/>
        <w:ind w:firstLine="708"/>
        <w:jc w:val="both"/>
        <w:rPr>
          <w:rFonts w:ascii="Bookman Old Style" w:hAnsi="Bookman Old Style" w:cs="Times New Roman"/>
        </w:rPr>
      </w:pPr>
      <w:r w:rsidRPr="00B70BF3">
        <w:rPr>
          <w:rFonts w:ascii="Bookman Old Style" w:hAnsi="Bookman Old Style" w:cs="Times New Roman"/>
        </w:rPr>
        <w:t xml:space="preserve">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w:t>
      </w:r>
      <w:r w:rsidR="00636F7B" w:rsidRPr="00B70BF3">
        <w:rPr>
          <w:rFonts w:ascii="Bookman Old Style" w:hAnsi="Bookman Old Style" w:cs="Times New Roman"/>
        </w:rPr>
        <w:t>Općine</w:t>
      </w:r>
      <w:r w:rsidRPr="00B70BF3">
        <w:rPr>
          <w:rFonts w:ascii="Bookman Old Style" w:hAnsi="Bookman Old Style" w:cs="Times New Roman"/>
        </w:rPr>
        <w:t xml:space="preserve"> ako to zatraži obveznik komunalnog doprinosa odnosno investitor. </w:t>
      </w:r>
    </w:p>
    <w:p w14:paraId="3E841D9A" w14:textId="77777777" w:rsidR="009306D6" w:rsidRPr="00B70BF3" w:rsidRDefault="009306D6" w:rsidP="00636F7B">
      <w:pPr>
        <w:pStyle w:val="Bezproreda"/>
        <w:ind w:firstLine="708"/>
        <w:jc w:val="both"/>
        <w:rPr>
          <w:rFonts w:ascii="Bookman Old Style" w:hAnsi="Bookman Old Style" w:cs="Times New Roman"/>
        </w:rPr>
      </w:pPr>
      <w:r w:rsidRPr="00B70BF3">
        <w:rPr>
          <w:rFonts w:ascii="Bookman Old Style" w:hAnsi="Bookman Old Style" w:cs="Times New Roman"/>
        </w:rPr>
        <w:t>Obveznik komunalnog doprinosa odnosno investitor nema pravo na kamatu za iznos koji je uplaćen niti na kamatu za iznos koji se uračunava kao plaćeni dio komunalnog doprinosa kojim se plaća građenje na istom ili drugom zemljištu.</w:t>
      </w:r>
    </w:p>
    <w:p w14:paraId="6D708132" w14:textId="77777777" w:rsidR="00636F7B" w:rsidRPr="00B70BF3" w:rsidRDefault="00636F7B" w:rsidP="00636F7B">
      <w:pPr>
        <w:pStyle w:val="Bezproreda"/>
        <w:ind w:firstLine="708"/>
        <w:jc w:val="both"/>
        <w:rPr>
          <w:rFonts w:ascii="Bookman Old Style" w:hAnsi="Bookman Old Style" w:cs="Times New Roman"/>
        </w:rPr>
      </w:pPr>
    </w:p>
    <w:p w14:paraId="10195CB8" w14:textId="77777777" w:rsidR="00636F7B" w:rsidRPr="00B70BF3" w:rsidRDefault="009306D6" w:rsidP="00636F7B">
      <w:pPr>
        <w:pStyle w:val="Bezproreda"/>
        <w:jc w:val="center"/>
        <w:rPr>
          <w:rFonts w:ascii="Bookman Old Style" w:hAnsi="Bookman Old Style" w:cs="Times New Roman"/>
          <w:b/>
        </w:rPr>
      </w:pPr>
      <w:r w:rsidRPr="00B70BF3">
        <w:rPr>
          <w:rFonts w:ascii="Bookman Old Style" w:hAnsi="Bookman Old Style" w:cs="Times New Roman"/>
          <w:b/>
        </w:rPr>
        <w:t>Članak 18.</w:t>
      </w:r>
    </w:p>
    <w:p w14:paraId="3806B491" w14:textId="77777777" w:rsidR="00636F7B" w:rsidRPr="00B70BF3" w:rsidRDefault="00636F7B" w:rsidP="000D7BF3">
      <w:pPr>
        <w:pStyle w:val="Bezproreda"/>
        <w:jc w:val="both"/>
        <w:rPr>
          <w:rFonts w:ascii="Bookman Old Style" w:hAnsi="Bookman Old Style" w:cs="Times New Roman"/>
        </w:rPr>
      </w:pPr>
    </w:p>
    <w:p w14:paraId="744A0194" w14:textId="23D6502B" w:rsidR="00636F7B" w:rsidRDefault="009306D6" w:rsidP="00636F7B">
      <w:pPr>
        <w:pStyle w:val="Bezproreda"/>
        <w:ind w:firstLine="708"/>
        <w:jc w:val="both"/>
        <w:rPr>
          <w:rFonts w:ascii="Bookman Old Style" w:hAnsi="Bookman Old Style" w:cs="Times New Roman"/>
        </w:rPr>
      </w:pPr>
      <w:r w:rsidRPr="00A71C4C">
        <w:rPr>
          <w:rFonts w:ascii="Bookman Old Style" w:hAnsi="Bookman Old Style" w:cs="Times New Roman"/>
        </w:rPr>
        <w:t>Odredbe članaka 15.</w:t>
      </w:r>
      <w:r w:rsidR="0011156E" w:rsidRPr="00A71C4C">
        <w:rPr>
          <w:rFonts w:ascii="Bookman Old Style" w:hAnsi="Bookman Old Style" w:cs="Times New Roman"/>
        </w:rPr>
        <w:t>, 16.</w:t>
      </w:r>
      <w:r w:rsidRPr="00A71C4C">
        <w:rPr>
          <w:rFonts w:ascii="Bookman Old Style" w:hAnsi="Bookman Old Style" w:cs="Times New Roman"/>
        </w:rPr>
        <w:t xml:space="preserve"> i 17. ove Odluke na odgovarajući se način primjenjuju i na rješenja o komunalnom doprinosu koja su donijeta na temelju Zako</w:t>
      </w:r>
      <w:r w:rsidR="00354205" w:rsidRPr="00A71C4C">
        <w:rPr>
          <w:rFonts w:ascii="Bookman Old Style" w:hAnsi="Bookman Old Style" w:cs="Times New Roman"/>
        </w:rPr>
        <w:t>na o komunalnom gospodarstvu ("</w:t>
      </w:r>
      <w:r w:rsidRPr="00A71C4C">
        <w:rPr>
          <w:rFonts w:ascii="Bookman Old Style" w:hAnsi="Bookman Old Style" w:cs="Times New Roman"/>
        </w:rPr>
        <w:t>Narodne novine", br. 36/95., 70/97., 128/99., 57/00., 129/00., 59/01., 26/03. – pročišćeni tekst, 82/04., 178/04., 38/09., 79/09., 153/09., 49/11., 84/11., 90/11., 144/12., 94/13., 153/13., 147/14.</w:t>
      </w:r>
      <w:r w:rsidR="00A71C4C" w:rsidRPr="00A71C4C">
        <w:rPr>
          <w:rFonts w:ascii="Bookman Old Style" w:hAnsi="Bookman Old Style" w:cs="Times New Roman"/>
        </w:rPr>
        <w:t xml:space="preserve">, </w:t>
      </w:r>
      <w:r w:rsidRPr="00A71C4C">
        <w:rPr>
          <w:rFonts w:ascii="Bookman Old Style" w:hAnsi="Bookman Old Style" w:cs="Times New Roman"/>
        </w:rPr>
        <w:t>36/15.</w:t>
      </w:r>
      <w:r w:rsidR="00A71C4C" w:rsidRPr="00A71C4C">
        <w:rPr>
          <w:rFonts w:ascii="Bookman Old Style" w:hAnsi="Bookman Old Style" w:cs="Times New Roman"/>
        </w:rPr>
        <w:t>, 68/18., 32/20 i 145/24.</w:t>
      </w:r>
      <w:r w:rsidRPr="00A71C4C">
        <w:rPr>
          <w:rFonts w:ascii="Bookman Old Style" w:hAnsi="Bookman Old Style" w:cs="Times New Roman"/>
        </w:rPr>
        <w:t>) i primjenom Od</w:t>
      </w:r>
      <w:r w:rsidR="00B2021A" w:rsidRPr="00A71C4C">
        <w:rPr>
          <w:rFonts w:ascii="Bookman Old Style" w:hAnsi="Bookman Old Style" w:cs="Times New Roman"/>
        </w:rPr>
        <w:t xml:space="preserve">luka o komunalnom doprinosu </w:t>
      </w:r>
      <w:proofErr w:type="spellStart"/>
      <w:r w:rsidR="00B2021A" w:rsidRPr="00A71C4C">
        <w:rPr>
          <w:rFonts w:ascii="Bookman Old Style" w:hAnsi="Bookman Old Style" w:cs="Times New Roman"/>
        </w:rPr>
        <w:t>don</w:t>
      </w:r>
      <w:r w:rsidR="002F336B">
        <w:rPr>
          <w:rFonts w:ascii="Bookman Old Style" w:hAnsi="Bookman Old Style" w:cs="Times New Roman"/>
        </w:rPr>
        <w:t>i</w:t>
      </w:r>
      <w:r w:rsidRPr="00A71C4C">
        <w:rPr>
          <w:rFonts w:ascii="Bookman Old Style" w:hAnsi="Bookman Old Style" w:cs="Times New Roman"/>
        </w:rPr>
        <w:t>jetih</w:t>
      </w:r>
      <w:proofErr w:type="spellEnd"/>
      <w:r w:rsidRPr="00A71C4C">
        <w:rPr>
          <w:rFonts w:ascii="Bookman Old Style" w:hAnsi="Bookman Old Style" w:cs="Times New Roman"/>
        </w:rPr>
        <w:t xml:space="preserve"> na temelju tog Zakona.</w:t>
      </w:r>
      <w:r w:rsidRPr="00B70BF3">
        <w:rPr>
          <w:rFonts w:ascii="Bookman Old Style" w:hAnsi="Bookman Old Style" w:cs="Times New Roman"/>
        </w:rPr>
        <w:t xml:space="preserve"> </w:t>
      </w:r>
    </w:p>
    <w:p w14:paraId="562B81FA" w14:textId="77777777" w:rsidR="0064556E" w:rsidRDefault="0064556E" w:rsidP="00636F7B">
      <w:pPr>
        <w:pStyle w:val="Bezproreda"/>
        <w:ind w:firstLine="708"/>
        <w:jc w:val="both"/>
        <w:rPr>
          <w:rFonts w:ascii="Bookman Old Style" w:hAnsi="Bookman Old Style" w:cs="Times New Roman"/>
        </w:rPr>
      </w:pPr>
    </w:p>
    <w:p w14:paraId="5E262D5C" w14:textId="77777777" w:rsidR="0064556E" w:rsidRDefault="0064556E" w:rsidP="0064556E">
      <w:pPr>
        <w:pStyle w:val="Bezproreda"/>
        <w:jc w:val="center"/>
        <w:rPr>
          <w:rFonts w:ascii="Bookman Old Style" w:hAnsi="Bookman Old Style" w:cs="Times New Roman"/>
          <w:b/>
        </w:rPr>
      </w:pPr>
      <w:r w:rsidRPr="00B70BF3">
        <w:rPr>
          <w:rFonts w:ascii="Bookman Old Style" w:hAnsi="Bookman Old Style" w:cs="Times New Roman"/>
          <w:b/>
        </w:rPr>
        <w:t>Članak 19.</w:t>
      </w:r>
    </w:p>
    <w:p w14:paraId="79A6FE95" w14:textId="77777777" w:rsidR="0064556E" w:rsidRPr="00B70BF3" w:rsidRDefault="0064556E" w:rsidP="0064556E">
      <w:pPr>
        <w:pStyle w:val="Bezproreda"/>
        <w:jc w:val="center"/>
        <w:rPr>
          <w:rFonts w:ascii="Bookman Old Style" w:hAnsi="Bookman Old Style" w:cs="Times New Roman"/>
          <w:b/>
        </w:rPr>
      </w:pPr>
    </w:p>
    <w:p w14:paraId="16818401" w14:textId="77777777" w:rsidR="0064556E" w:rsidRDefault="0064556E" w:rsidP="0064556E">
      <w:pPr>
        <w:pStyle w:val="Bezproreda"/>
        <w:ind w:firstLine="708"/>
        <w:jc w:val="both"/>
        <w:rPr>
          <w:rFonts w:ascii="Bookman Old Style" w:hAnsi="Bookman Old Style" w:cs="Times New Roman"/>
        </w:rPr>
      </w:pPr>
      <w:r w:rsidRPr="00B70BF3">
        <w:rPr>
          <w:rFonts w:ascii="Bookman Old Style" w:hAnsi="Bookman Old Style" w:cs="Times New Roman"/>
        </w:rPr>
        <w:t xml:space="preserve">Protiv rješenja o komunalnom doprinosu, rješenja o njegovoj ovrsi, rješenja o njegovoj izmjeni, dopuni, ukidanju ili poništenju, rješenja o odbijanju ili odbacivanju zahtjeva za donošenje tog rješenja, te rješenja o obustavi postupka može se izjaviti žalba o kojoj odlučuje </w:t>
      </w:r>
      <w:r>
        <w:rPr>
          <w:rFonts w:ascii="Bookman Old Style" w:hAnsi="Bookman Old Style" w:cs="Times New Roman"/>
        </w:rPr>
        <w:t xml:space="preserve">Upravno tijelo </w:t>
      </w:r>
      <w:r w:rsidRPr="00B70BF3">
        <w:rPr>
          <w:rFonts w:ascii="Bookman Old Style" w:hAnsi="Bookman Old Style" w:cs="Times New Roman"/>
        </w:rPr>
        <w:t>Koprivničko-križevačke županije</w:t>
      </w:r>
      <w:r>
        <w:rPr>
          <w:rFonts w:ascii="Bookman Old Style" w:hAnsi="Bookman Old Style" w:cs="Times New Roman"/>
        </w:rPr>
        <w:t xml:space="preserve"> nadležno za poslove komunalnog gospodarstva</w:t>
      </w:r>
      <w:r w:rsidRPr="00B70BF3">
        <w:rPr>
          <w:rFonts w:ascii="Bookman Old Style" w:hAnsi="Bookman Old Style" w:cs="Times New Roman"/>
        </w:rPr>
        <w:t>.</w:t>
      </w:r>
    </w:p>
    <w:p w14:paraId="01B1E72B" w14:textId="77777777" w:rsidR="0064556E" w:rsidRDefault="0064556E" w:rsidP="0064556E">
      <w:pPr>
        <w:pStyle w:val="Bezproreda"/>
        <w:ind w:firstLine="708"/>
        <w:jc w:val="both"/>
        <w:rPr>
          <w:rFonts w:ascii="Bookman Old Style" w:hAnsi="Bookman Old Style" w:cs="Times New Roman"/>
        </w:rPr>
      </w:pPr>
    </w:p>
    <w:p w14:paraId="20FE1711" w14:textId="77777777" w:rsidR="00707A3A" w:rsidRPr="00B70BF3" w:rsidRDefault="00707A3A" w:rsidP="000D7BF3">
      <w:pPr>
        <w:pStyle w:val="Bezproreda"/>
        <w:jc w:val="both"/>
        <w:rPr>
          <w:rFonts w:ascii="Bookman Old Style" w:hAnsi="Bookman Old Style" w:cs="Times New Roman"/>
        </w:rPr>
      </w:pPr>
    </w:p>
    <w:p w14:paraId="4EC7B4BA" w14:textId="77777777" w:rsidR="0011156E" w:rsidRPr="00B70BF3" w:rsidRDefault="00B01175" w:rsidP="0011156E">
      <w:pPr>
        <w:pStyle w:val="Bezproreda"/>
        <w:jc w:val="both"/>
        <w:rPr>
          <w:rFonts w:ascii="Bookman Old Style" w:hAnsi="Bookman Old Style" w:cs="Times New Roman"/>
          <w:b/>
        </w:rPr>
      </w:pPr>
      <w:r w:rsidRPr="00B70BF3">
        <w:rPr>
          <w:rFonts w:ascii="Bookman Old Style" w:hAnsi="Bookman Old Style" w:cs="Times New Roman"/>
          <w:b/>
        </w:rPr>
        <w:t>I</w:t>
      </w:r>
      <w:r w:rsidR="0031196F">
        <w:rPr>
          <w:rFonts w:ascii="Bookman Old Style" w:hAnsi="Bookman Old Style" w:cs="Times New Roman"/>
          <w:b/>
        </w:rPr>
        <w:t>V</w:t>
      </w:r>
      <w:r w:rsidRPr="00B70BF3">
        <w:rPr>
          <w:rFonts w:ascii="Bookman Old Style" w:hAnsi="Bookman Old Style" w:cs="Times New Roman"/>
          <w:b/>
        </w:rPr>
        <w:t xml:space="preserve">. </w:t>
      </w:r>
      <w:r w:rsidR="0011156E">
        <w:rPr>
          <w:rFonts w:ascii="Bookman Old Style" w:hAnsi="Bookman Old Style" w:cs="Times New Roman"/>
          <w:b/>
        </w:rPr>
        <w:t xml:space="preserve">OPĆI UVJETI I RAZLOZI ZBOG KOJIH SE U POJEDINAČNIM SLUĆAJEVIMA </w:t>
      </w:r>
    </w:p>
    <w:p w14:paraId="5E6D3456" w14:textId="77777777" w:rsidR="0011156E" w:rsidRPr="00B70BF3" w:rsidRDefault="0011156E" w:rsidP="0011156E">
      <w:pPr>
        <w:pStyle w:val="Bezproreda"/>
        <w:jc w:val="both"/>
        <w:rPr>
          <w:rFonts w:ascii="Bookman Old Style" w:hAnsi="Bookman Old Style" w:cs="Times New Roman"/>
          <w:b/>
        </w:rPr>
      </w:pPr>
      <w:r>
        <w:rPr>
          <w:rFonts w:ascii="Bookman Old Style" w:hAnsi="Bookman Old Style" w:cs="Times New Roman"/>
          <w:b/>
        </w:rPr>
        <w:t xml:space="preserve">      ODOBRAVA </w:t>
      </w:r>
      <w:r w:rsidRPr="00B70BF3">
        <w:rPr>
          <w:rFonts w:ascii="Bookman Old Style" w:hAnsi="Bookman Old Style" w:cs="Times New Roman"/>
          <w:b/>
        </w:rPr>
        <w:t>DJELOMIČNO ILI POTPUNO</w:t>
      </w:r>
      <w:r>
        <w:rPr>
          <w:rFonts w:ascii="Bookman Old Style" w:hAnsi="Bookman Old Style" w:cs="Times New Roman"/>
          <w:b/>
        </w:rPr>
        <w:t xml:space="preserve"> </w:t>
      </w:r>
      <w:r w:rsidRPr="00B70BF3">
        <w:rPr>
          <w:rFonts w:ascii="Bookman Old Style" w:hAnsi="Bookman Old Style" w:cs="Times New Roman"/>
          <w:b/>
        </w:rPr>
        <w:t xml:space="preserve"> OSLOBAĐANJE</w:t>
      </w:r>
      <w:r>
        <w:rPr>
          <w:rFonts w:ascii="Bookman Old Style" w:hAnsi="Bookman Old Style" w:cs="Times New Roman"/>
          <w:b/>
        </w:rPr>
        <w:t xml:space="preserve"> </w:t>
      </w:r>
      <w:r w:rsidRPr="00B70BF3">
        <w:rPr>
          <w:rFonts w:ascii="Bookman Old Style" w:hAnsi="Bookman Old Style" w:cs="Times New Roman"/>
          <w:b/>
        </w:rPr>
        <w:t xml:space="preserve"> OD </w:t>
      </w:r>
      <w:r>
        <w:rPr>
          <w:rFonts w:ascii="Bookman Old Style" w:hAnsi="Bookman Old Style" w:cs="Times New Roman"/>
          <w:b/>
        </w:rPr>
        <w:t xml:space="preserve"> </w:t>
      </w:r>
      <w:r w:rsidRPr="00B70BF3">
        <w:rPr>
          <w:rFonts w:ascii="Bookman Old Style" w:hAnsi="Bookman Old Style" w:cs="Times New Roman"/>
          <w:b/>
        </w:rPr>
        <w:t xml:space="preserve">PLAĆANJA </w:t>
      </w:r>
    </w:p>
    <w:p w14:paraId="1E7DAF3F" w14:textId="77777777" w:rsidR="00636F7B" w:rsidRDefault="0011156E" w:rsidP="000D7BF3">
      <w:pPr>
        <w:pStyle w:val="Bezproreda"/>
        <w:jc w:val="both"/>
        <w:rPr>
          <w:rFonts w:ascii="Bookman Old Style" w:hAnsi="Bookman Old Style" w:cs="Times New Roman"/>
          <w:b/>
        </w:rPr>
      </w:pPr>
      <w:r>
        <w:rPr>
          <w:rFonts w:ascii="Bookman Old Style" w:hAnsi="Bookman Old Style" w:cs="Times New Roman"/>
          <w:b/>
        </w:rPr>
        <w:t xml:space="preserve">      </w:t>
      </w:r>
      <w:r w:rsidRPr="00B70BF3">
        <w:rPr>
          <w:rFonts w:ascii="Bookman Old Style" w:hAnsi="Bookman Old Style" w:cs="Times New Roman"/>
          <w:b/>
        </w:rPr>
        <w:t>KOMUNALNOG DOPRINOSA</w:t>
      </w:r>
    </w:p>
    <w:p w14:paraId="56B8BBDB" w14:textId="77777777" w:rsidR="0031196F" w:rsidRDefault="0031196F" w:rsidP="0031196F">
      <w:pPr>
        <w:pStyle w:val="Bezproreda"/>
        <w:ind w:firstLine="708"/>
        <w:jc w:val="both"/>
        <w:rPr>
          <w:rFonts w:ascii="Bookman Old Style" w:hAnsi="Bookman Old Style" w:cs="Times New Roman"/>
        </w:rPr>
      </w:pPr>
    </w:p>
    <w:p w14:paraId="080BB4B4" w14:textId="77777777" w:rsidR="0031196F" w:rsidRDefault="0031196F" w:rsidP="0031196F">
      <w:pPr>
        <w:pStyle w:val="Bezproreda"/>
        <w:jc w:val="center"/>
        <w:rPr>
          <w:rFonts w:ascii="Bookman Old Style" w:hAnsi="Bookman Old Style" w:cs="Times New Roman"/>
          <w:b/>
        </w:rPr>
      </w:pPr>
      <w:r w:rsidRPr="00B70BF3">
        <w:rPr>
          <w:rFonts w:ascii="Bookman Old Style" w:hAnsi="Bookman Old Style" w:cs="Times New Roman"/>
          <w:b/>
        </w:rPr>
        <w:t>Članak 20.</w:t>
      </w:r>
    </w:p>
    <w:p w14:paraId="441FFF55" w14:textId="77777777" w:rsidR="00636F7B" w:rsidRPr="00B70BF3" w:rsidRDefault="00636F7B" w:rsidP="000D7BF3">
      <w:pPr>
        <w:pStyle w:val="Bezproreda"/>
        <w:jc w:val="both"/>
        <w:rPr>
          <w:rFonts w:ascii="Bookman Old Style" w:hAnsi="Bookman Old Style" w:cs="Times New Roman"/>
        </w:rPr>
      </w:pPr>
    </w:p>
    <w:p w14:paraId="1A934496" w14:textId="77777777" w:rsidR="005E5140" w:rsidRPr="00B70BF3" w:rsidRDefault="00A5235B" w:rsidP="000D7BF3">
      <w:pPr>
        <w:pStyle w:val="Bezproreda"/>
        <w:jc w:val="both"/>
        <w:rPr>
          <w:rFonts w:ascii="Bookman Old Style" w:hAnsi="Bookman Old Style" w:cs="Times New Roman"/>
        </w:rPr>
      </w:pPr>
      <w:r w:rsidRPr="00B70BF3">
        <w:rPr>
          <w:rFonts w:ascii="Bookman Old Style" w:hAnsi="Bookman Old Style" w:cs="Times New Roman"/>
        </w:rPr>
        <w:tab/>
        <w:t>Od plaćanja komunalnog doprinosa potpuno se oslobađaju obveznici:</w:t>
      </w:r>
    </w:p>
    <w:p w14:paraId="1EBAE6C4" w14:textId="77777777" w:rsidR="00A5235B" w:rsidRPr="00B70BF3" w:rsidRDefault="00A5235B" w:rsidP="00E63071">
      <w:pPr>
        <w:pStyle w:val="Bezproreda"/>
        <w:numPr>
          <w:ilvl w:val="0"/>
          <w:numId w:val="5"/>
        </w:numPr>
        <w:ind w:left="993" w:hanging="284"/>
        <w:jc w:val="both"/>
        <w:rPr>
          <w:rFonts w:ascii="Bookman Old Style" w:hAnsi="Bookman Old Style" w:cs="Times New Roman"/>
        </w:rPr>
      </w:pPr>
      <w:r w:rsidRPr="00B70BF3">
        <w:rPr>
          <w:rFonts w:ascii="Bookman Old Style" w:hAnsi="Bookman Old Style" w:cs="Times New Roman"/>
        </w:rPr>
        <w:lastRenderedPageBreak/>
        <w:t>ustanove i trgovačka društva u većinskom vlasništvu Općine  kao investitori ili organizatori izgradnje,</w:t>
      </w:r>
    </w:p>
    <w:p w14:paraId="0333B07E" w14:textId="77777777" w:rsidR="00A5235B" w:rsidRPr="00B70BF3" w:rsidRDefault="00A5235B" w:rsidP="00E63071">
      <w:pPr>
        <w:pStyle w:val="Bezproreda"/>
        <w:numPr>
          <w:ilvl w:val="0"/>
          <w:numId w:val="5"/>
        </w:numPr>
        <w:ind w:left="993" w:hanging="284"/>
        <w:jc w:val="both"/>
        <w:rPr>
          <w:rFonts w:ascii="Bookman Old Style" w:hAnsi="Bookman Old Style" w:cs="Times New Roman"/>
        </w:rPr>
      </w:pPr>
      <w:r w:rsidRPr="00B70BF3">
        <w:rPr>
          <w:rFonts w:ascii="Bookman Old Style" w:hAnsi="Bookman Old Style" w:cs="Times New Roman"/>
        </w:rPr>
        <w:t>kod izgradnje građevina koje služe vjerskim zajednicama za obavljanje njihove djelatnosti,</w:t>
      </w:r>
    </w:p>
    <w:p w14:paraId="71068998" w14:textId="77777777" w:rsidR="00A5235B" w:rsidRPr="00B70BF3" w:rsidRDefault="00A5235B" w:rsidP="00E63071">
      <w:pPr>
        <w:pStyle w:val="Bezproreda"/>
        <w:numPr>
          <w:ilvl w:val="0"/>
          <w:numId w:val="5"/>
        </w:numPr>
        <w:ind w:left="993" w:hanging="284"/>
        <w:jc w:val="both"/>
        <w:rPr>
          <w:rFonts w:ascii="Bookman Old Style" w:hAnsi="Bookman Old Style" w:cs="Times New Roman"/>
        </w:rPr>
      </w:pPr>
      <w:r w:rsidRPr="00B70BF3">
        <w:rPr>
          <w:rFonts w:ascii="Bookman Old Style" w:hAnsi="Bookman Old Style" w:cs="Times New Roman"/>
        </w:rPr>
        <w:t>kod gradnje građevina koje služe kulturi, športu i rekreaciji,</w:t>
      </w:r>
    </w:p>
    <w:p w14:paraId="22D9726D" w14:textId="77777777" w:rsidR="00A5235B" w:rsidRPr="00B70BF3" w:rsidRDefault="00A5235B" w:rsidP="00E63071">
      <w:pPr>
        <w:pStyle w:val="Bezproreda"/>
        <w:numPr>
          <w:ilvl w:val="0"/>
          <w:numId w:val="5"/>
        </w:numPr>
        <w:ind w:left="993" w:hanging="284"/>
        <w:jc w:val="both"/>
        <w:rPr>
          <w:rFonts w:ascii="Bookman Old Style" w:hAnsi="Bookman Old Style" w:cs="Times New Roman"/>
        </w:rPr>
      </w:pPr>
      <w:r w:rsidRPr="00B70BF3">
        <w:rPr>
          <w:rFonts w:ascii="Bookman Old Style" w:hAnsi="Bookman Old Style" w:cs="Times New Roman"/>
        </w:rPr>
        <w:t>kod gradnje građevina koje služe obavljanju zdravstvene djelatnosti, socijalne skrbi, djelatnosti obrazovanja i predškolskog odgoja i humanitarnih udruga,</w:t>
      </w:r>
    </w:p>
    <w:p w14:paraId="0B0780DD" w14:textId="77777777" w:rsidR="00587105" w:rsidRDefault="00587105" w:rsidP="005E5140">
      <w:pPr>
        <w:pStyle w:val="Bezproreda"/>
        <w:numPr>
          <w:ilvl w:val="0"/>
          <w:numId w:val="5"/>
        </w:numPr>
        <w:ind w:left="993" w:hanging="284"/>
        <w:jc w:val="both"/>
        <w:rPr>
          <w:rFonts w:ascii="Bookman Old Style" w:hAnsi="Bookman Old Style" w:cs="Times New Roman"/>
          <w:color w:val="000000" w:themeColor="text1"/>
        </w:rPr>
      </w:pPr>
      <w:r>
        <w:rPr>
          <w:rFonts w:ascii="Bookman Old Style" w:hAnsi="Bookman Old Style" w:cs="Times New Roman"/>
          <w:color w:val="000000" w:themeColor="text1"/>
        </w:rPr>
        <w:t xml:space="preserve">udovice, </w:t>
      </w:r>
      <w:r w:rsidR="005E5140" w:rsidRPr="00197261">
        <w:rPr>
          <w:rFonts w:ascii="Bookman Old Style" w:hAnsi="Bookman Old Style" w:cs="Times New Roman"/>
          <w:color w:val="000000" w:themeColor="text1"/>
        </w:rPr>
        <w:t>djeca</w:t>
      </w:r>
      <w:r>
        <w:rPr>
          <w:rFonts w:ascii="Bookman Old Style" w:hAnsi="Bookman Old Style" w:cs="Times New Roman"/>
          <w:color w:val="000000" w:themeColor="text1"/>
        </w:rPr>
        <w:t xml:space="preserve"> i roditelji</w:t>
      </w:r>
      <w:r w:rsidR="00A5235B" w:rsidRPr="00197261">
        <w:rPr>
          <w:rFonts w:ascii="Bookman Old Style" w:hAnsi="Bookman Old Style" w:cs="Times New Roman"/>
          <w:color w:val="000000" w:themeColor="text1"/>
        </w:rPr>
        <w:t xml:space="preserve"> poginulih branitelja iz Domovinskog rata</w:t>
      </w:r>
      <w:r w:rsidR="00537058">
        <w:rPr>
          <w:rFonts w:ascii="Bookman Old Style" w:hAnsi="Bookman Old Style" w:cs="Times New Roman"/>
          <w:color w:val="000000" w:themeColor="text1"/>
        </w:rPr>
        <w:t>.</w:t>
      </w:r>
    </w:p>
    <w:p w14:paraId="39E759C7" w14:textId="77777777" w:rsidR="00537058" w:rsidRPr="00537058" w:rsidRDefault="00537058" w:rsidP="00537058">
      <w:pPr>
        <w:pStyle w:val="Bezproreda"/>
        <w:ind w:left="993"/>
        <w:jc w:val="both"/>
        <w:rPr>
          <w:rFonts w:ascii="Bookman Old Style" w:hAnsi="Bookman Old Style" w:cs="Times New Roman"/>
          <w:color w:val="000000" w:themeColor="text1"/>
        </w:rPr>
      </w:pPr>
    </w:p>
    <w:p w14:paraId="7B6C09AC" w14:textId="77777777" w:rsidR="00587105" w:rsidRPr="005E5140" w:rsidRDefault="00587105" w:rsidP="005E5140">
      <w:pPr>
        <w:pStyle w:val="Bezproreda"/>
        <w:ind w:left="993"/>
        <w:jc w:val="both"/>
        <w:rPr>
          <w:rFonts w:ascii="Bookman Old Style" w:hAnsi="Bookman Old Style" w:cs="Times New Roman"/>
          <w:color w:val="C00000"/>
        </w:rPr>
      </w:pPr>
    </w:p>
    <w:p w14:paraId="7ABBF847" w14:textId="77777777" w:rsidR="004758D6" w:rsidRDefault="0031196F" w:rsidP="004758D6">
      <w:pPr>
        <w:pStyle w:val="Bezproreda"/>
        <w:jc w:val="center"/>
        <w:rPr>
          <w:rFonts w:ascii="Bookman Old Style" w:hAnsi="Bookman Old Style" w:cs="Times New Roman"/>
          <w:b/>
        </w:rPr>
      </w:pPr>
      <w:r>
        <w:rPr>
          <w:rFonts w:ascii="Bookman Old Style" w:hAnsi="Bookman Old Style" w:cs="Times New Roman"/>
          <w:b/>
        </w:rPr>
        <w:t>Članak 21</w:t>
      </w:r>
      <w:r w:rsidR="004758D6" w:rsidRPr="00B70BF3">
        <w:rPr>
          <w:rFonts w:ascii="Bookman Old Style" w:hAnsi="Bookman Old Style" w:cs="Times New Roman"/>
          <w:b/>
        </w:rPr>
        <w:t>.</w:t>
      </w:r>
    </w:p>
    <w:p w14:paraId="1830B21C" w14:textId="77777777" w:rsidR="00197261" w:rsidRPr="00B70BF3" w:rsidRDefault="00197261" w:rsidP="004758D6">
      <w:pPr>
        <w:pStyle w:val="Bezproreda"/>
        <w:jc w:val="center"/>
        <w:rPr>
          <w:rFonts w:ascii="Bookman Old Style" w:hAnsi="Bookman Old Style" w:cs="Times New Roman"/>
          <w:b/>
        </w:rPr>
      </w:pPr>
    </w:p>
    <w:p w14:paraId="1F2D8875" w14:textId="77777777" w:rsidR="00197261" w:rsidRDefault="00197261" w:rsidP="00197261">
      <w:pPr>
        <w:pStyle w:val="Bezproreda"/>
        <w:jc w:val="both"/>
        <w:rPr>
          <w:rFonts w:ascii="Bookman Old Style" w:hAnsi="Bookman Old Style" w:cs="Times New Roman"/>
        </w:rPr>
      </w:pPr>
      <w:r>
        <w:rPr>
          <w:rFonts w:ascii="Bookman Old Style" w:hAnsi="Bookman Old Style" w:cs="Times New Roman"/>
        </w:rPr>
        <w:tab/>
      </w:r>
      <w:r w:rsidRPr="00197261">
        <w:rPr>
          <w:rFonts w:ascii="Bookman Old Style" w:hAnsi="Bookman Old Style" w:cs="Times New Roman"/>
        </w:rPr>
        <w:t xml:space="preserve">Invalidi Domovinskog rata oslobađaju se od plaćanja komunalnog doprinosa </w:t>
      </w:r>
      <w:r w:rsidR="00537058">
        <w:rPr>
          <w:rFonts w:ascii="Bookman Old Style" w:hAnsi="Bookman Old Style" w:cs="Times New Roman"/>
        </w:rPr>
        <w:t>na način</w:t>
      </w:r>
      <w:r w:rsidRPr="00197261">
        <w:rPr>
          <w:rFonts w:ascii="Bookman Old Style" w:hAnsi="Bookman Old Style" w:cs="Times New Roman"/>
        </w:rPr>
        <w:t xml:space="preserve"> da se komunalni doprinos umanjuje srazmjerno utvrđenom postotku invaliditeta</w:t>
      </w:r>
      <w:r>
        <w:rPr>
          <w:rFonts w:ascii="Bookman Old Style" w:hAnsi="Bookman Old Style" w:cs="Times New Roman"/>
        </w:rPr>
        <w:t>.</w:t>
      </w:r>
    </w:p>
    <w:p w14:paraId="30D8B165" w14:textId="77777777" w:rsidR="00197261" w:rsidRPr="00197261" w:rsidRDefault="00197261" w:rsidP="00197261">
      <w:pPr>
        <w:pStyle w:val="Bezproreda"/>
        <w:jc w:val="both"/>
        <w:rPr>
          <w:rFonts w:ascii="Bookman Old Style" w:hAnsi="Bookman Old Style" w:cs="Times New Roman"/>
        </w:rPr>
      </w:pPr>
      <w:r>
        <w:rPr>
          <w:rFonts w:ascii="Bookman Old Style" w:hAnsi="Bookman Old Style" w:cs="Times New Roman"/>
        </w:rPr>
        <w:tab/>
        <w:t xml:space="preserve">Obveznici iz stavka 1. ovoga članka kao dokaz prilažu rješenje nadležnog ministarstva ili </w:t>
      </w:r>
      <w:r w:rsidR="008C697E">
        <w:rPr>
          <w:rFonts w:ascii="Bookman Old Style" w:hAnsi="Bookman Old Style" w:cs="Times New Roman"/>
        </w:rPr>
        <w:t>drugog nadležnog tijela.</w:t>
      </w:r>
    </w:p>
    <w:p w14:paraId="041A2EB6" w14:textId="77777777" w:rsidR="00E132F0" w:rsidRDefault="00E132F0" w:rsidP="00197261">
      <w:pPr>
        <w:pStyle w:val="Bezproreda"/>
        <w:jc w:val="both"/>
        <w:rPr>
          <w:rFonts w:ascii="Bookman Old Style" w:hAnsi="Bookman Old Style" w:cs="Times New Roman"/>
        </w:rPr>
      </w:pPr>
    </w:p>
    <w:p w14:paraId="7B7EA660" w14:textId="77777777" w:rsidR="00E132F0" w:rsidRDefault="0031196F" w:rsidP="00E132F0">
      <w:pPr>
        <w:pStyle w:val="Bezproreda"/>
        <w:jc w:val="center"/>
        <w:rPr>
          <w:rFonts w:ascii="Bookman Old Style" w:hAnsi="Bookman Old Style" w:cs="Times New Roman"/>
          <w:b/>
        </w:rPr>
      </w:pPr>
      <w:r>
        <w:rPr>
          <w:rFonts w:ascii="Bookman Old Style" w:hAnsi="Bookman Old Style" w:cs="Times New Roman"/>
          <w:b/>
        </w:rPr>
        <w:t>Članak 22</w:t>
      </w:r>
      <w:r w:rsidR="00E132F0" w:rsidRPr="00E132F0">
        <w:rPr>
          <w:rFonts w:ascii="Bookman Old Style" w:hAnsi="Bookman Old Style" w:cs="Times New Roman"/>
          <w:b/>
        </w:rPr>
        <w:t>.</w:t>
      </w:r>
    </w:p>
    <w:p w14:paraId="44C19BCC" w14:textId="77777777" w:rsidR="00E132F0" w:rsidRDefault="00E132F0" w:rsidP="00E132F0">
      <w:pPr>
        <w:pStyle w:val="Bezproreda"/>
        <w:jc w:val="center"/>
        <w:rPr>
          <w:rFonts w:ascii="Bookman Old Style" w:hAnsi="Bookman Old Style" w:cs="Times New Roman"/>
          <w:b/>
        </w:rPr>
      </w:pPr>
    </w:p>
    <w:p w14:paraId="5282C2BD" w14:textId="77777777" w:rsidR="00197261" w:rsidRDefault="00E132F0" w:rsidP="00197261">
      <w:pPr>
        <w:pStyle w:val="Bezproreda"/>
        <w:jc w:val="both"/>
        <w:rPr>
          <w:rFonts w:ascii="Bookman Old Style" w:hAnsi="Bookman Old Style" w:cs="Times New Roman"/>
        </w:rPr>
      </w:pPr>
      <w:r>
        <w:rPr>
          <w:rFonts w:ascii="Bookman Old Style" w:hAnsi="Bookman Old Style" w:cs="Times New Roman"/>
          <w:b/>
        </w:rPr>
        <w:tab/>
      </w:r>
      <w:r w:rsidR="00197261" w:rsidRPr="00B70BF3">
        <w:rPr>
          <w:rFonts w:ascii="Bookman Old Style" w:hAnsi="Bookman Old Style" w:cs="Times New Roman"/>
        </w:rPr>
        <w:t>Investitori koji grade građevine namijenjene za poduzetničku djelatnost djelomično se oslobađaju plaćanja komunalnog doprinosa i to u iznosu od 50%, uz uvjet da se investitor obve</w:t>
      </w:r>
      <w:r w:rsidR="0031196F">
        <w:rPr>
          <w:rFonts w:ascii="Bookman Old Style" w:hAnsi="Bookman Old Style" w:cs="Times New Roman"/>
        </w:rPr>
        <w:t>zuje</w:t>
      </w:r>
      <w:r w:rsidR="00197261" w:rsidRPr="00B70BF3">
        <w:rPr>
          <w:rFonts w:ascii="Bookman Old Style" w:hAnsi="Bookman Old Style" w:cs="Times New Roman"/>
        </w:rPr>
        <w:t xml:space="preserve"> zaposliti nove radnike sa područja Općine Peteranec.</w:t>
      </w:r>
    </w:p>
    <w:p w14:paraId="7D75C07F" w14:textId="77777777" w:rsidR="00537058" w:rsidRPr="00537058" w:rsidRDefault="00537058" w:rsidP="00197261">
      <w:pPr>
        <w:pStyle w:val="Bezproreda"/>
        <w:jc w:val="both"/>
        <w:rPr>
          <w:rFonts w:ascii="Bookman Old Style" w:hAnsi="Bookman Old Style" w:cs="Times New Roman"/>
        </w:rPr>
      </w:pPr>
      <w:r>
        <w:rPr>
          <w:rFonts w:ascii="Bookman Old Style" w:hAnsi="Bookman Old Style" w:cs="Times New Roman"/>
        </w:rPr>
        <w:tab/>
      </w:r>
      <w:r w:rsidRPr="00537058">
        <w:rPr>
          <w:rFonts w:ascii="Bookman Old Style" w:hAnsi="Bookman Old Style" w:cs="Times New Roman"/>
        </w:rPr>
        <w:t>Investitori koji grade građevinu namijenjenu poljoprivrednoj proizvodnji djelomično se oslobađaju plaćanja komunalnog doprinosa i to u iznosu od 50%.</w:t>
      </w:r>
    </w:p>
    <w:p w14:paraId="2966C14C" w14:textId="330C039F" w:rsidR="00197261" w:rsidRPr="0031196F" w:rsidRDefault="00197261" w:rsidP="00224FDE">
      <w:pPr>
        <w:pStyle w:val="Bezproreda"/>
        <w:ind w:firstLine="708"/>
        <w:jc w:val="both"/>
        <w:rPr>
          <w:rFonts w:ascii="Bookman Old Style" w:hAnsi="Bookman Old Style" w:cs="Times New Roman"/>
        </w:rPr>
      </w:pPr>
      <w:r>
        <w:rPr>
          <w:rFonts w:ascii="Bookman Old Style" w:hAnsi="Bookman Old Style" w:cs="Times New Roman"/>
        </w:rPr>
        <w:t xml:space="preserve">Investitori koji </w:t>
      </w:r>
      <w:r w:rsidRPr="00B70BF3">
        <w:rPr>
          <w:rFonts w:ascii="Bookman Old Style" w:hAnsi="Bookman Old Style" w:cs="Times New Roman"/>
        </w:rPr>
        <w:t xml:space="preserve">ozakone </w:t>
      </w:r>
      <w:r>
        <w:rPr>
          <w:rFonts w:ascii="Bookman Old Style" w:hAnsi="Bookman Old Style" w:cs="Times New Roman"/>
        </w:rPr>
        <w:t xml:space="preserve">nezakonito izgrađenu </w:t>
      </w:r>
      <w:r w:rsidRPr="00B70BF3">
        <w:rPr>
          <w:rFonts w:ascii="Bookman Old Style" w:hAnsi="Bookman Old Style" w:cs="Times New Roman"/>
        </w:rPr>
        <w:t>građevinu</w:t>
      </w:r>
      <w:r w:rsidR="00224FDE" w:rsidRPr="00AE3C55">
        <w:rPr>
          <w:rFonts w:ascii="Bookman Old Style" w:hAnsi="Bookman Old Style"/>
          <w:color w:val="FF0000"/>
        </w:rPr>
        <w:t xml:space="preserve"> </w:t>
      </w:r>
      <w:r w:rsidR="00224FDE" w:rsidRPr="0031196F">
        <w:rPr>
          <w:rFonts w:ascii="Bookman Old Style" w:hAnsi="Bookman Old Style"/>
          <w:color w:val="000000" w:themeColor="text1"/>
        </w:rPr>
        <w:t xml:space="preserve">poljoprivredne, industrijske  odnosno gospodarsko - proizvodne namjene,                                                         </w:t>
      </w:r>
      <w:r>
        <w:rPr>
          <w:rFonts w:ascii="Bookman Old Style" w:hAnsi="Bookman Old Style" w:cs="Times New Roman"/>
        </w:rPr>
        <w:t>plaćaju komunalni doprinos u iznosu 0,</w:t>
      </w:r>
      <w:r w:rsidR="00621957">
        <w:rPr>
          <w:rFonts w:ascii="Bookman Old Style" w:hAnsi="Bookman Old Style" w:cs="Times New Roman"/>
        </w:rPr>
        <w:t>50</w:t>
      </w:r>
      <w:r>
        <w:rPr>
          <w:rFonts w:ascii="Bookman Old Style" w:hAnsi="Bookman Old Style" w:cs="Times New Roman"/>
        </w:rPr>
        <w:t xml:space="preserve"> </w:t>
      </w:r>
      <w:r w:rsidR="00621957">
        <w:rPr>
          <w:rFonts w:ascii="Bookman Old Style" w:hAnsi="Bookman Old Style" w:cs="Times New Roman"/>
        </w:rPr>
        <w:t>eura</w:t>
      </w:r>
      <w:r>
        <w:rPr>
          <w:rFonts w:ascii="Bookman Old Style" w:hAnsi="Bookman Old Style" w:cs="Times New Roman"/>
        </w:rPr>
        <w:t xml:space="preserve"> po m</w:t>
      </w:r>
      <w:r>
        <w:rPr>
          <w:rFonts w:ascii="Bookman Old Style" w:hAnsi="Bookman Old Style" w:cs="Times New Roman"/>
          <w:vertAlign w:val="superscript"/>
        </w:rPr>
        <w:t>3</w:t>
      </w:r>
      <w:r>
        <w:rPr>
          <w:rFonts w:ascii="Bookman Old Style" w:hAnsi="Bookman Old Style" w:cs="Times New Roman"/>
        </w:rPr>
        <w:t xml:space="preserve"> obujma površine. U slučaju da je površina iskazana u m</w:t>
      </w:r>
      <w:r w:rsidR="00537058">
        <w:rPr>
          <w:rFonts w:ascii="Bookman Old Style" w:hAnsi="Bookman Old Style" w:cs="Times New Roman"/>
          <w:vertAlign w:val="superscript"/>
        </w:rPr>
        <w:t>2</w:t>
      </w:r>
      <w:r>
        <w:rPr>
          <w:rFonts w:ascii="Bookman Old Style" w:hAnsi="Bookman Old Style" w:cs="Times New Roman"/>
          <w:vertAlign w:val="superscript"/>
        </w:rPr>
        <w:t xml:space="preserve"> </w:t>
      </w:r>
      <w:r>
        <w:rPr>
          <w:rFonts w:ascii="Bookman Old Style" w:hAnsi="Bookman Old Style" w:cs="Times New Roman"/>
        </w:rPr>
        <w:t>primjenjuje se isti obračun kao i po m</w:t>
      </w:r>
      <w:r>
        <w:rPr>
          <w:rFonts w:ascii="Bookman Old Style" w:hAnsi="Bookman Old Style" w:cs="Times New Roman"/>
          <w:vertAlign w:val="superscript"/>
        </w:rPr>
        <w:t>3</w:t>
      </w:r>
      <w:r>
        <w:rPr>
          <w:rFonts w:ascii="Bookman Old Style" w:hAnsi="Bookman Old Style" w:cs="Times New Roman"/>
        </w:rPr>
        <w:t xml:space="preserve"> iskazane površine.</w:t>
      </w:r>
    </w:p>
    <w:p w14:paraId="66124F82" w14:textId="77777777" w:rsidR="00197261" w:rsidRDefault="00197261" w:rsidP="00197261">
      <w:pPr>
        <w:pStyle w:val="Bezproreda"/>
        <w:jc w:val="both"/>
        <w:rPr>
          <w:rFonts w:ascii="Bookman Old Style" w:hAnsi="Bookman Old Style" w:cs="Times New Roman"/>
        </w:rPr>
      </w:pPr>
      <w:r w:rsidRPr="00B70BF3">
        <w:rPr>
          <w:rFonts w:ascii="Bookman Old Style" w:hAnsi="Bookman Old Style" w:cs="Times New Roman"/>
        </w:rPr>
        <w:tab/>
        <w:t xml:space="preserve">Ukoliko investitor iz stavka 1. ovoga članka u roku šest mjeseci od dana otpočinjanja djelatnosti u novoizgrađenom objektu Jedinstvenom upravnom odjelu ne dostavi dokaz o zapošljavanju novih radnika, Jedinstveni upravni odjel izdat će Rješenje o obvezi plaćanja komunalnog doprinosa u </w:t>
      </w:r>
      <w:r w:rsidR="0031196F">
        <w:rPr>
          <w:rFonts w:ascii="Bookman Old Style" w:hAnsi="Bookman Old Style" w:cs="Times New Roman"/>
        </w:rPr>
        <w:t>punom iznosu</w:t>
      </w:r>
      <w:r w:rsidRPr="00B70BF3">
        <w:rPr>
          <w:rFonts w:ascii="Bookman Old Style" w:hAnsi="Bookman Old Style" w:cs="Times New Roman"/>
        </w:rPr>
        <w:t>.</w:t>
      </w:r>
    </w:p>
    <w:p w14:paraId="67811254" w14:textId="77777777" w:rsidR="008C697E" w:rsidRDefault="008C697E" w:rsidP="00197261">
      <w:pPr>
        <w:pStyle w:val="Bezproreda"/>
        <w:jc w:val="both"/>
        <w:rPr>
          <w:rFonts w:ascii="Bookman Old Style" w:hAnsi="Bookman Old Style" w:cs="Times New Roman"/>
        </w:rPr>
      </w:pPr>
    </w:p>
    <w:p w14:paraId="5DA91421" w14:textId="77777777" w:rsidR="008C697E" w:rsidRDefault="0031196F" w:rsidP="008C697E">
      <w:pPr>
        <w:pStyle w:val="Bezproreda"/>
        <w:jc w:val="center"/>
        <w:rPr>
          <w:rFonts w:ascii="Bookman Old Style" w:hAnsi="Bookman Old Style" w:cs="Times New Roman"/>
          <w:b/>
          <w:color w:val="000000" w:themeColor="text1"/>
        </w:rPr>
      </w:pPr>
      <w:r>
        <w:rPr>
          <w:rFonts w:ascii="Bookman Old Style" w:hAnsi="Bookman Old Style" w:cs="Times New Roman"/>
          <w:b/>
          <w:color w:val="000000" w:themeColor="text1"/>
        </w:rPr>
        <w:t>Članak 23</w:t>
      </w:r>
      <w:r w:rsidR="008C697E" w:rsidRPr="008C697E">
        <w:rPr>
          <w:rFonts w:ascii="Bookman Old Style" w:hAnsi="Bookman Old Style" w:cs="Times New Roman"/>
          <w:b/>
          <w:color w:val="000000" w:themeColor="text1"/>
        </w:rPr>
        <w:t>.</w:t>
      </w:r>
    </w:p>
    <w:p w14:paraId="3A761A3E" w14:textId="77777777" w:rsidR="008C697E" w:rsidRDefault="008C697E" w:rsidP="008C697E">
      <w:pPr>
        <w:pStyle w:val="Bezproreda"/>
        <w:jc w:val="center"/>
        <w:rPr>
          <w:rFonts w:ascii="Bookman Old Style" w:hAnsi="Bookman Old Style" w:cs="Times New Roman"/>
          <w:b/>
          <w:color w:val="000000" w:themeColor="text1"/>
        </w:rPr>
      </w:pPr>
    </w:p>
    <w:p w14:paraId="5FD997B6" w14:textId="77777777" w:rsidR="008C697E" w:rsidRDefault="008C697E" w:rsidP="008C697E">
      <w:pPr>
        <w:pStyle w:val="Bezproreda"/>
        <w:jc w:val="both"/>
        <w:rPr>
          <w:rFonts w:ascii="Bookman Old Style" w:hAnsi="Bookman Old Style" w:cs="Times New Roman"/>
          <w:color w:val="000000" w:themeColor="text1"/>
        </w:rPr>
      </w:pPr>
      <w:r>
        <w:rPr>
          <w:rFonts w:ascii="Bookman Old Style" w:hAnsi="Bookman Old Style" w:cs="Times New Roman"/>
          <w:b/>
          <w:color w:val="000000" w:themeColor="text1"/>
        </w:rPr>
        <w:tab/>
      </w:r>
      <w:r w:rsidRPr="008C697E">
        <w:rPr>
          <w:rFonts w:ascii="Bookman Old Style" w:hAnsi="Bookman Old Style" w:cs="Times New Roman"/>
          <w:color w:val="000000" w:themeColor="text1"/>
        </w:rPr>
        <w:t>U slučajevima potpunog ili djelomičnog oslobođenja od plaćanja kom</w:t>
      </w:r>
      <w:r w:rsidR="0031196F">
        <w:rPr>
          <w:rFonts w:ascii="Bookman Old Style" w:hAnsi="Bookman Old Style" w:cs="Times New Roman"/>
          <w:color w:val="000000" w:themeColor="text1"/>
        </w:rPr>
        <w:t>unalnog doprinosa iz članka 20.,</w:t>
      </w:r>
      <w:r w:rsidRPr="008C697E">
        <w:rPr>
          <w:rFonts w:ascii="Bookman Old Style" w:hAnsi="Bookman Old Style" w:cs="Times New Roman"/>
          <w:color w:val="000000" w:themeColor="text1"/>
        </w:rPr>
        <w:t xml:space="preserve"> 21.</w:t>
      </w:r>
      <w:r w:rsidR="0031196F">
        <w:rPr>
          <w:rFonts w:ascii="Bookman Old Style" w:hAnsi="Bookman Old Style" w:cs="Times New Roman"/>
          <w:color w:val="000000" w:themeColor="text1"/>
        </w:rPr>
        <w:t xml:space="preserve"> i 22.</w:t>
      </w:r>
      <w:r w:rsidRPr="008C697E">
        <w:rPr>
          <w:rFonts w:ascii="Bookman Old Style" w:hAnsi="Bookman Old Style" w:cs="Times New Roman"/>
          <w:color w:val="000000" w:themeColor="text1"/>
        </w:rPr>
        <w:t xml:space="preserve">  </w:t>
      </w:r>
      <w:r>
        <w:rPr>
          <w:rFonts w:ascii="Bookman Old Style" w:hAnsi="Bookman Old Style" w:cs="Times New Roman"/>
          <w:color w:val="000000" w:themeColor="text1"/>
        </w:rPr>
        <w:t>o</w:t>
      </w:r>
      <w:r w:rsidRPr="008C697E">
        <w:rPr>
          <w:rFonts w:ascii="Bookman Old Style" w:hAnsi="Bookman Old Style" w:cs="Times New Roman"/>
          <w:color w:val="000000" w:themeColor="text1"/>
        </w:rPr>
        <w:t>ve Odluke iznos komunalnog doprinosa namirit će se iz Proračuna Općine</w:t>
      </w:r>
      <w:r>
        <w:rPr>
          <w:rFonts w:ascii="Bookman Old Style" w:hAnsi="Bookman Old Style" w:cs="Times New Roman"/>
          <w:color w:val="000000" w:themeColor="text1"/>
        </w:rPr>
        <w:t>.</w:t>
      </w:r>
    </w:p>
    <w:p w14:paraId="399DFD21" w14:textId="77777777" w:rsidR="00497E37" w:rsidRPr="0031196F" w:rsidRDefault="008C697E" w:rsidP="000D7BF3">
      <w:pPr>
        <w:pStyle w:val="Bezproreda"/>
        <w:jc w:val="both"/>
        <w:rPr>
          <w:rFonts w:ascii="Bookman Old Style" w:hAnsi="Bookman Old Style" w:cs="Times New Roman"/>
          <w:color w:val="000000" w:themeColor="text1"/>
        </w:rPr>
      </w:pPr>
      <w:r>
        <w:rPr>
          <w:rFonts w:ascii="Bookman Old Style" w:hAnsi="Bookman Old Style" w:cs="Times New Roman"/>
          <w:color w:val="000000" w:themeColor="text1"/>
        </w:rPr>
        <w:tab/>
        <w:t xml:space="preserve">Rješenje o potpunom ili djelomičnom oslobođenju od plaćanja komunalnog doprinosa u slučajevima iz članka </w:t>
      </w:r>
      <w:r w:rsidR="0031196F">
        <w:rPr>
          <w:rFonts w:ascii="Bookman Old Style" w:hAnsi="Bookman Old Style" w:cs="Times New Roman"/>
          <w:color w:val="000000" w:themeColor="text1"/>
        </w:rPr>
        <w:t>20.,</w:t>
      </w:r>
      <w:r w:rsidR="0031196F" w:rsidRPr="008C697E">
        <w:rPr>
          <w:rFonts w:ascii="Bookman Old Style" w:hAnsi="Bookman Old Style" w:cs="Times New Roman"/>
          <w:color w:val="000000" w:themeColor="text1"/>
        </w:rPr>
        <w:t xml:space="preserve"> 21.</w:t>
      </w:r>
      <w:r w:rsidR="0031196F">
        <w:rPr>
          <w:rFonts w:ascii="Bookman Old Style" w:hAnsi="Bookman Old Style" w:cs="Times New Roman"/>
          <w:color w:val="000000" w:themeColor="text1"/>
        </w:rPr>
        <w:t xml:space="preserve"> i 22.</w:t>
      </w:r>
      <w:r w:rsidR="0031196F" w:rsidRPr="008C697E">
        <w:rPr>
          <w:rFonts w:ascii="Bookman Old Style" w:hAnsi="Bookman Old Style" w:cs="Times New Roman"/>
          <w:color w:val="000000" w:themeColor="text1"/>
        </w:rPr>
        <w:t xml:space="preserve">  </w:t>
      </w:r>
      <w:r>
        <w:rPr>
          <w:rFonts w:ascii="Bookman Old Style" w:hAnsi="Bookman Old Style" w:cs="Times New Roman"/>
          <w:color w:val="000000" w:themeColor="text1"/>
        </w:rPr>
        <w:t>o</w:t>
      </w:r>
      <w:r w:rsidRPr="008C697E">
        <w:rPr>
          <w:rFonts w:ascii="Bookman Old Style" w:hAnsi="Bookman Old Style" w:cs="Times New Roman"/>
          <w:color w:val="000000" w:themeColor="text1"/>
        </w:rPr>
        <w:t>ve Odluke</w:t>
      </w:r>
      <w:r>
        <w:rPr>
          <w:rFonts w:ascii="Bookman Old Style" w:hAnsi="Bookman Old Style" w:cs="Times New Roman"/>
          <w:color w:val="000000" w:themeColor="text1"/>
        </w:rPr>
        <w:t xml:space="preserve"> donosi </w:t>
      </w:r>
      <w:r w:rsidR="0031196F">
        <w:rPr>
          <w:rFonts w:ascii="Bookman Old Style" w:hAnsi="Bookman Old Style" w:cs="Times New Roman"/>
          <w:color w:val="000000" w:themeColor="text1"/>
        </w:rPr>
        <w:t>Jedinstveni upravni odjel</w:t>
      </w:r>
      <w:r>
        <w:rPr>
          <w:rFonts w:ascii="Bookman Old Style" w:hAnsi="Bookman Old Style" w:cs="Times New Roman"/>
          <w:color w:val="000000" w:themeColor="text1"/>
        </w:rPr>
        <w:t>.</w:t>
      </w:r>
    </w:p>
    <w:p w14:paraId="7D04B6EC" w14:textId="77777777" w:rsidR="00537058" w:rsidRDefault="00537058" w:rsidP="00537058">
      <w:pPr>
        <w:pStyle w:val="Bezproreda"/>
        <w:ind w:firstLine="708"/>
        <w:jc w:val="both"/>
        <w:rPr>
          <w:rFonts w:ascii="Bookman Old Style" w:hAnsi="Bookman Old Style" w:cs="Times New Roman"/>
        </w:rPr>
      </w:pPr>
    </w:p>
    <w:p w14:paraId="38EA7711" w14:textId="77777777" w:rsidR="008C697E" w:rsidRPr="00B70BF3" w:rsidRDefault="008C697E" w:rsidP="000D7BF3">
      <w:pPr>
        <w:pStyle w:val="Bezproreda"/>
        <w:jc w:val="both"/>
        <w:rPr>
          <w:rFonts w:ascii="Bookman Old Style" w:hAnsi="Bookman Old Style" w:cs="Times New Roman"/>
        </w:rPr>
      </w:pPr>
    </w:p>
    <w:p w14:paraId="15E6A06B" w14:textId="77777777" w:rsidR="001636FC" w:rsidRDefault="00537058" w:rsidP="000D7BF3">
      <w:pPr>
        <w:pStyle w:val="Bezproreda"/>
        <w:jc w:val="both"/>
        <w:rPr>
          <w:rFonts w:ascii="Bookman Old Style" w:hAnsi="Bookman Old Style" w:cs="Times New Roman"/>
          <w:b/>
        </w:rPr>
      </w:pPr>
      <w:r>
        <w:rPr>
          <w:rFonts w:ascii="Bookman Old Style" w:hAnsi="Bookman Old Style" w:cs="Times New Roman"/>
          <w:b/>
        </w:rPr>
        <w:t>V</w:t>
      </w:r>
      <w:r w:rsidR="00B01175" w:rsidRPr="00B70BF3">
        <w:rPr>
          <w:rFonts w:ascii="Bookman Old Style" w:hAnsi="Bookman Old Style" w:cs="Times New Roman"/>
          <w:b/>
        </w:rPr>
        <w:t xml:space="preserve">. </w:t>
      </w:r>
      <w:r>
        <w:rPr>
          <w:rFonts w:ascii="Bookman Old Style" w:hAnsi="Bookman Old Style" w:cs="Times New Roman"/>
          <w:b/>
        </w:rPr>
        <w:t>PRIJELAZNA I ZAVRŠNA ODREDBA</w:t>
      </w:r>
    </w:p>
    <w:p w14:paraId="4BA4E929" w14:textId="77777777" w:rsidR="00497E37" w:rsidRDefault="00497E37" w:rsidP="000D7BF3">
      <w:pPr>
        <w:pStyle w:val="Bezproreda"/>
        <w:jc w:val="both"/>
        <w:rPr>
          <w:rFonts w:ascii="Bookman Old Style" w:hAnsi="Bookman Old Style" w:cs="Times New Roman"/>
        </w:rPr>
      </w:pPr>
    </w:p>
    <w:p w14:paraId="10919DE4" w14:textId="77777777" w:rsidR="00537058" w:rsidRPr="00B70BF3" w:rsidRDefault="00537058" w:rsidP="000D7BF3">
      <w:pPr>
        <w:pStyle w:val="Bezproreda"/>
        <w:jc w:val="both"/>
        <w:rPr>
          <w:rFonts w:ascii="Bookman Old Style" w:hAnsi="Bookman Old Style" w:cs="Times New Roman"/>
        </w:rPr>
      </w:pPr>
    </w:p>
    <w:p w14:paraId="3D62FF0E" w14:textId="77777777" w:rsidR="00497E37" w:rsidRPr="00B70BF3" w:rsidRDefault="009306D6" w:rsidP="00497E37">
      <w:pPr>
        <w:pStyle w:val="Bezproreda"/>
        <w:jc w:val="center"/>
        <w:rPr>
          <w:rFonts w:ascii="Bookman Old Style" w:hAnsi="Bookman Old Style" w:cs="Times New Roman"/>
          <w:b/>
        </w:rPr>
      </w:pPr>
      <w:r w:rsidRPr="00B70BF3">
        <w:rPr>
          <w:rFonts w:ascii="Bookman Old Style" w:hAnsi="Bookman Old Style" w:cs="Times New Roman"/>
          <w:b/>
        </w:rPr>
        <w:t>Članak 2</w:t>
      </w:r>
      <w:r w:rsidR="008C697E">
        <w:rPr>
          <w:rFonts w:ascii="Bookman Old Style" w:hAnsi="Bookman Old Style" w:cs="Times New Roman"/>
          <w:b/>
        </w:rPr>
        <w:t>4</w:t>
      </w:r>
      <w:r w:rsidRPr="00B70BF3">
        <w:rPr>
          <w:rFonts w:ascii="Bookman Old Style" w:hAnsi="Bookman Old Style" w:cs="Times New Roman"/>
          <w:b/>
        </w:rPr>
        <w:t>.</w:t>
      </w:r>
    </w:p>
    <w:p w14:paraId="19DFA404" w14:textId="77777777" w:rsidR="00497E37" w:rsidRPr="00B70BF3" w:rsidRDefault="00497E37" w:rsidP="000D7BF3">
      <w:pPr>
        <w:pStyle w:val="Bezproreda"/>
        <w:jc w:val="both"/>
        <w:rPr>
          <w:rFonts w:ascii="Bookman Old Style" w:hAnsi="Bookman Old Style" w:cs="Times New Roman"/>
        </w:rPr>
      </w:pPr>
    </w:p>
    <w:p w14:paraId="33A3DE75" w14:textId="4C641EE6" w:rsidR="00497E37" w:rsidRPr="00B70BF3" w:rsidRDefault="00497E37" w:rsidP="000D7BF3">
      <w:pPr>
        <w:pStyle w:val="Bezproreda"/>
        <w:jc w:val="both"/>
        <w:rPr>
          <w:rFonts w:ascii="Bookman Old Style" w:hAnsi="Bookman Old Style" w:cs="Times New Roman"/>
        </w:rPr>
      </w:pPr>
      <w:r w:rsidRPr="00B70BF3">
        <w:rPr>
          <w:rFonts w:ascii="Bookman Old Style" w:hAnsi="Bookman Old Style" w:cs="Times New Roman"/>
        </w:rPr>
        <w:tab/>
      </w:r>
      <w:r w:rsidR="009306D6" w:rsidRPr="00A71C4C">
        <w:rPr>
          <w:rFonts w:ascii="Bookman Old Style" w:hAnsi="Bookman Old Style" w:cs="Times New Roman"/>
        </w:rPr>
        <w:t xml:space="preserve">Stupanjem na snagu ove Odluke </w:t>
      </w:r>
      <w:r w:rsidRPr="00A71C4C">
        <w:rPr>
          <w:rFonts w:ascii="Bookman Old Style" w:hAnsi="Bookman Old Style" w:cs="Times New Roman"/>
        </w:rPr>
        <w:t xml:space="preserve">prestaje važiti Odluka o komunalnom doprinosu na području Općine </w:t>
      </w:r>
      <w:r w:rsidR="00A80600" w:rsidRPr="00A71C4C">
        <w:rPr>
          <w:rFonts w:ascii="Bookman Old Style" w:hAnsi="Bookman Old Style" w:cs="Times New Roman"/>
        </w:rPr>
        <w:t>Peteranec</w:t>
      </w:r>
      <w:r w:rsidRPr="00A71C4C">
        <w:rPr>
          <w:rFonts w:ascii="Bookman Old Style" w:hAnsi="Bookman Old Style" w:cs="Times New Roman"/>
        </w:rPr>
        <w:t xml:space="preserve"> („Službeni glasnik Koprivn</w:t>
      </w:r>
      <w:r w:rsidR="00E63071" w:rsidRPr="00A71C4C">
        <w:rPr>
          <w:rFonts w:ascii="Bookman Old Style" w:hAnsi="Bookman Old Style" w:cs="Times New Roman"/>
        </w:rPr>
        <w:t xml:space="preserve">ičko-križevačke županije“ broj </w:t>
      </w:r>
      <w:r w:rsidRPr="00A71C4C">
        <w:rPr>
          <w:rFonts w:ascii="Bookman Old Style" w:hAnsi="Bookman Old Style" w:cs="Times New Roman"/>
        </w:rPr>
        <w:t xml:space="preserve"> </w:t>
      </w:r>
      <w:r w:rsidR="00E63071" w:rsidRPr="00A71C4C">
        <w:rPr>
          <w:rFonts w:ascii="Bookman Old Style" w:hAnsi="Bookman Old Style" w:cs="Times New Roman"/>
        </w:rPr>
        <w:t>7/04.</w:t>
      </w:r>
      <w:r w:rsidR="00A55AC6" w:rsidRPr="00A71C4C">
        <w:rPr>
          <w:rFonts w:ascii="Bookman Old Style" w:hAnsi="Bookman Old Style" w:cs="Times New Roman"/>
        </w:rPr>
        <w:t>,</w:t>
      </w:r>
      <w:r w:rsidR="00B70BF3" w:rsidRPr="00A71C4C">
        <w:rPr>
          <w:rFonts w:ascii="Bookman Old Style" w:hAnsi="Bookman Old Style" w:cs="Times New Roman"/>
        </w:rPr>
        <w:t xml:space="preserve"> 2/05.</w:t>
      </w:r>
      <w:r w:rsidR="00A71C4C" w:rsidRPr="00A71C4C">
        <w:rPr>
          <w:rFonts w:ascii="Bookman Old Style" w:hAnsi="Bookman Old Style" w:cs="Times New Roman"/>
        </w:rPr>
        <w:t xml:space="preserve">, </w:t>
      </w:r>
      <w:r w:rsidR="00E63071" w:rsidRPr="00A71C4C">
        <w:rPr>
          <w:rFonts w:ascii="Bookman Old Style" w:hAnsi="Bookman Old Style" w:cs="Times New Roman"/>
        </w:rPr>
        <w:t>4/13</w:t>
      </w:r>
      <w:r w:rsidR="00A71C4C" w:rsidRPr="00A71C4C">
        <w:rPr>
          <w:rFonts w:ascii="Bookman Old Style" w:hAnsi="Bookman Old Style" w:cs="Times New Roman"/>
        </w:rPr>
        <w:t xml:space="preserve"> i 2/19</w:t>
      </w:r>
      <w:r w:rsidRPr="00A71C4C">
        <w:rPr>
          <w:rFonts w:ascii="Bookman Old Style" w:hAnsi="Bookman Old Style" w:cs="Times New Roman"/>
        </w:rPr>
        <w:t>).</w:t>
      </w:r>
    </w:p>
    <w:p w14:paraId="309A0067" w14:textId="77777777" w:rsidR="00497E37" w:rsidRPr="00B70BF3" w:rsidRDefault="00497E37" w:rsidP="000D7BF3">
      <w:pPr>
        <w:pStyle w:val="Bezproreda"/>
        <w:jc w:val="both"/>
        <w:rPr>
          <w:rFonts w:ascii="Bookman Old Style" w:hAnsi="Bookman Old Style" w:cs="Times New Roman"/>
          <w:b/>
        </w:rPr>
      </w:pPr>
    </w:p>
    <w:p w14:paraId="1F0E375A" w14:textId="77777777" w:rsidR="00213C71" w:rsidRDefault="00213C71" w:rsidP="00497E37">
      <w:pPr>
        <w:pStyle w:val="Bezproreda"/>
        <w:jc w:val="center"/>
        <w:rPr>
          <w:rFonts w:ascii="Bookman Old Style" w:hAnsi="Bookman Old Style" w:cs="Times New Roman"/>
          <w:b/>
        </w:rPr>
      </w:pPr>
    </w:p>
    <w:p w14:paraId="7F6E398E" w14:textId="77777777" w:rsidR="00213C71" w:rsidRDefault="00213C71" w:rsidP="00497E37">
      <w:pPr>
        <w:pStyle w:val="Bezproreda"/>
        <w:jc w:val="center"/>
        <w:rPr>
          <w:rFonts w:ascii="Bookman Old Style" w:hAnsi="Bookman Old Style" w:cs="Times New Roman"/>
          <w:b/>
        </w:rPr>
      </w:pPr>
    </w:p>
    <w:p w14:paraId="42A2EFD3" w14:textId="77777777" w:rsidR="00213C71" w:rsidRDefault="00213C71" w:rsidP="00497E37">
      <w:pPr>
        <w:pStyle w:val="Bezproreda"/>
        <w:jc w:val="center"/>
        <w:rPr>
          <w:rFonts w:ascii="Bookman Old Style" w:hAnsi="Bookman Old Style" w:cs="Times New Roman"/>
          <w:b/>
        </w:rPr>
      </w:pPr>
    </w:p>
    <w:p w14:paraId="7FD75993" w14:textId="77777777" w:rsidR="00213C71" w:rsidRDefault="00213C71" w:rsidP="00497E37">
      <w:pPr>
        <w:pStyle w:val="Bezproreda"/>
        <w:jc w:val="center"/>
        <w:rPr>
          <w:rFonts w:ascii="Bookman Old Style" w:hAnsi="Bookman Old Style" w:cs="Times New Roman"/>
          <w:b/>
        </w:rPr>
      </w:pPr>
    </w:p>
    <w:p w14:paraId="03945A23" w14:textId="77777777" w:rsidR="00497E37" w:rsidRPr="00B70BF3" w:rsidRDefault="009306D6" w:rsidP="00497E37">
      <w:pPr>
        <w:pStyle w:val="Bezproreda"/>
        <w:jc w:val="center"/>
        <w:rPr>
          <w:rFonts w:ascii="Bookman Old Style" w:hAnsi="Bookman Old Style" w:cs="Times New Roman"/>
          <w:b/>
        </w:rPr>
      </w:pPr>
      <w:r w:rsidRPr="00B70BF3">
        <w:rPr>
          <w:rFonts w:ascii="Bookman Old Style" w:hAnsi="Bookman Old Style" w:cs="Times New Roman"/>
          <w:b/>
        </w:rPr>
        <w:t>Članak 2</w:t>
      </w:r>
      <w:r w:rsidR="008C697E">
        <w:rPr>
          <w:rFonts w:ascii="Bookman Old Style" w:hAnsi="Bookman Old Style" w:cs="Times New Roman"/>
          <w:b/>
        </w:rPr>
        <w:t>5</w:t>
      </w:r>
      <w:r w:rsidRPr="00B70BF3">
        <w:rPr>
          <w:rFonts w:ascii="Bookman Old Style" w:hAnsi="Bookman Old Style" w:cs="Times New Roman"/>
          <w:b/>
        </w:rPr>
        <w:t>.</w:t>
      </w:r>
    </w:p>
    <w:p w14:paraId="6D529C65" w14:textId="77777777" w:rsidR="00497E37" w:rsidRPr="00B70BF3" w:rsidRDefault="00497E37" w:rsidP="000D7BF3">
      <w:pPr>
        <w:pStyle w:val="Bezproreda"/>
        <w:jc w:val="both"/>
        <w:rPr>
          <w:rFonts w:ascii="Bookman Old Style" w:hAnsi="Bookman Old Style" w:cs="Times New Roman"/>
        </w:rPr>
      </w:pPr>
    </w:p>
    <w:p w14:paraId="1546CAED" w14:textId="77777777" w:rsidR="009306D6" w:rsidRPr="00B70BF3" w:rsidRDefault="009306D6" w:rsidP="00497E37">
      <w:pPr>
        <w:pStyle w:val="Bezproreda"/>
        <w:ind w:firstLine="708"/>
        <w:jc w:val="both"/>
        <w:rPr>
          <w:rFonts w:ascii="Bookman Old Style" w:hAnsi="Bookman Old Style" w:cs="Times New Roman"/>
        </w:rPr>
      </w:pPr>
      <w:r w:rsidRPr="00B70BF3">
        <w:rPr>
          <w:rFonts w:ascii="Bookman Old Style" w:hAnsi="Bookman Old Style" w:cs="Times New Roman"/>
        </w:rPr>
        <w:t xml:space="preserve">Ova Odluka </w:t>
      </w:r>
      <w:r w:rsidR="00C171F8" w:rsidRPr="00B70BF3">
        <w:rPr>
          <w:rFonts w:ascii="Bookman Old Style" w:hAnsi="Bookman Old Style" w:cs="Times New Roman"/>
        </w:rPr>
        <w:t xml:space="preserve">stupa na snagu </w:t>
      </w:r>
      <w:r w:rsidR="00537058">
        <w:rPr>
          <w:rFonts w:ascii="Bookman Old Style" w:hAnsi="Bookman Old Style" w:cs="Times New Roman"/>
        </w:rPr>
        <w:t>prvog</w:t>
      </w:r>
      <w:r w:rsidR="00C171F8" w:rsidRPr="00B70BF3">
        <w:rPr>
          <w:rFonts w:ascii="Bookman Old Style" w:hAnsi="Bookman Old Style" w:cs="Times New Roman"/>
        </w:rPr>
        <w:t xml:space="preserve"> dana od dana objave </w:t>
      </w:r>
      <w:r w:rsidRPr="00B70BF3">
        <w:rPr>
          <w:rFonts w:ascii="Bookman Old Style" w:hAnsi="Bookman Old Style" w:cs="Times New Roman"/>
        </w:rPr>
        <w:t xml:space="preserve">u "Službenom glasniku </w:t>
      </w:r>
      <w:r w:rsidR="00497E37" w:rsidRPr="00B70BF3">
        <w:rPr>
          <w:rFonts w:ascii="Bookman Old Style" w:hAnsi="Bookman Old Style" w:cs="Times New Roman"/>
        </w:rPr>
        <w:t>Koprivničko-križevačke županije</w:t>
      </w:r>
      <w:r w:rsidRPr="00B70BF3">
        <w:rPr>
          <w:rFonts w:ascii="Bookman Old Style" w:hAnsi="Bookman Old Style" w:cs="Times New Roman"/>
        </w:rPr>
        <w:t>"</w:t>
      </w:r>
      <w:r w:rsidR="00C171F8" w:rsidRPr="00B70BF3">
        <w:rPr>
          <w:rFonts w:ascii="Bookman Old Style" w:hAnsi="Bookman Old Style" w:cs="Times New Roman"/>
        </w:rPr>
        <w:t xml:space="preserve">. </w:t>
      </w:r>
    </w:p>
    <w:p w14:paraId="57E39FDE" w14:textId="77777777" w:rsidR="003D195C" w:rsidRPr="00B70BF3" w:rsidRDefault="003D195C" w:rsidP="00497E37">
      <w:pPr>
        <w:pStyle w:val="Bezproreda"/>
        <w:ind w:firstLine="708"/>
        <w:jc w:val="both"/>
        <w:rPr>
          <w:rFonts w:ascii="Bookman Old Style" w:hAnsi="Bookman Old Style" w:cs="Times New Roman"/>
          <w:b/>
        </w:rPr>
      </w:pPr>
    </w:p>
    <w:p w14:paraId="5278E336" w14:textId="77777777" w:rsidR="003D195C" w:rsidRPr="00B70BF3" w:rsidRDefault="003D195C" w:rsidP="00354205">
      <w:pPr>
        <w:pStyle w:val="Bezproreda"/>
        <w:jc w:val="center"/>
        <w:rPr>
          <w:rFonts w:ascii="Bookman Old Style" w:hAnsi="Bookman Old Style" w:cs="Times New Roman"/>
          <w:b/>
        </w:rPr>
      </w:pPr>
      <w:r w:rsidRPr="00B70BF3">
        <w:rPr>
          <w:rFonts w:ascii="Bookman Old Style" w:hAnsi="Bookman Old Style" w:cs="Times New Roman"/>
          <w:b/>
        </w:rPr>
        <w:t xml:space="preserve">OPĆINSKO VIJEĆE OPĆINE </w:t>
      </w:r>
      <w:r w:rsidR="00A80600" w:rsidRPr="00B70BF3">
        <w:rPr>
          <w:rFonts w:ascii="Bookman Old Style" w:hAnsi="Bookman Old Style" w:cs="Times New Roman"/>
          <w:b/>
        </w:rPr>
        <w:t>PETERANEC</w:t>
      </w:r>
    </w:p>
    <w:p w14:paraId="02B1671D" w14:textId="77777777" w:rsidR="003D195C" w:rsidRPr="00B70BF3" w:rsidRDefault="003D195C" w:rsidP="003D195C">
      <w:pPr>
        <w:pStyle w:val="Bezproreda"/>
        <w:ind w:firstLine="708"/>
        <w:jc w:val="center"/>
        <w:rPr>
          <w:rFonts w:ascii="Bookman Old Style" w:hAnsi="Bookman Old Style" w:cs="Times New Roman"/>
        </w:rPr>
      </w:pPr>
    </w:p>
    <w:p w14:paraId="6ACD6480" w14:textId="4904109F" w:rsidR="003D195C" w:rsidRPr="00B70BF3" w:rsidRDefault="003D195C" w:rsidP="003D195C">
      <w:pPr>
        <w:pStyle w:val="Bezproreda"/>
        <w:jc w:val="both"/>
        <w:rPr>
          <w:rFonts w:ascii="Bookman Old Style" w:hAnsi="Bookman Old Style" w:cs="Times New Roman"/>
        </w:rPr>
      </w:pPr>
      <w:r w:rsidRPr="00B70BF3">
        <w:rPr>
          <w:rFonts w:ascii="Bookman Old Style" w:hAnsi="Bookman Old Style" w:cs="Times New Roman"/>
        </w:rPr>
        <w:t>KLASA:</w:t>
      </w:r>
      <w:r w:rsidR="00B2021A">
        <w:rPr>
          <w:rFonts w:ascii="Bookman Old Style" w:hAnsi="Bookman Old Style" w:cs="Times New Roman"/>
        </w:rPr>
        <w:t xml:space="preserve"> </w:t>
      </w:r>
      <w:r w:rsidR="002F336B">
        <w:rPr>
          <w:rFonts w:ascii="Bookman Old Style" w:hAnsi="Bookman Old Style" w:cs="Times New Roman"/>
        </w:rPr>
        <w:t>363-07/26-01/01</w:t>
      </w:r>
    </w:p>
    <w:p w14:paraId="64957FB5" w14:textId="5C070C3D" w:rsidR="003D195C" w:rsidRPr="00B70BF3" w:rsidRDefault="003D195C" w:rsidP="003D195C">
      <w:pPr>
        <w:pStyle w:val="Bezproreda"/>
        <w:jc w:val="both"/>
        <w:rPr>
          <w:rFonts w:ascii="Bookman Old Style" w:hAnsi="Bookman Old Style" w:cs="Times New Roman"/>
        </w:rPr>
      </w:pPr>
      <w:r w:rsidRPr="00B70BF3">
        <w:rPr>
          <w:rFonts w:ascii="Bookman Old Style" w:hAnsi="Bookman Old Style" w:cs="Times New Roman"/>
        </w:rPr>
        <w:t xml:space="preserve">URBROJ: </w:t>
      </w:r>
      <w:r w:rsidR="002F336B">
        <w:rPr>
          <w:rFonts w:ascii="Bookman Old Style" w:hAnsi="Bookman Old Style" w:cs="Times New Roman"/>
        </w:rPr>
        <w:t>2137-12-02-26-1</w:t>
      </w:r>
    </w:p>
    <w:p w14:paraId="5651213D" w14:textId="0419D792" w:rsidR="003D195C" w:rsidRPr="00B70BF3" w:rsidRDefault="00A80600" w:rsidP="003D195C">
      <w:pPr>
        <w:pStyle w:val="Bezproreda"/>
        <w:jc w:val="both"/>
        <w:rPr>
          <w:rFonts w:ascii="Bookman Old Style" w:hAnsi="Bookman Old Style" w:cs="Times New Roman"/>
        </w:rPr>
      </w:pPr>
      <w:r w:rsidRPr="00B70BF3">
        <w:rPr>
          <w:rFonts w:ascii="Bookman Old Style" w:hAnsi="Bookman Old Style" w:cs="Times New Roman"/>
        </w:rPr>
        <w:t>Peteranec</w:t>
      </w:r>
      <w:r w:rsidR="003D195C" w:rsidRPr="00B70BF3">
        <w:rPr>
          <w:rFonts w:ascii="Bookman Old Style" w:hAnsi="Bookman Old Style" w:cs="Times New Roman"/>
        </w:rPr>
        <w:t>,</w:t>
      </w:r>
      <w:r w:rsidR="00B2021A">
        <w:rPr>
          <w:rFonts w:ascii="Bookman Old Style" w:hAnsi="Bookman Old Style" w:cs="Times New Roman"/>
        </w:rPr>
        <w:t xml:space="preserve"> </w:t>
      </w:r>
      <w:r w:rsidR="00A71C4C">
        <w:rPr>
          <w:rFonts w:ascii="Bookman Old Style" w:hAnsi="Bookman Old Style" w:cs="Times New Roman"/>
        </w:rPr>
        <w:t>29</w:t>
      </w:r>
      <w:r w:rsidR="00B2021A">
        <w:rPr>
          <w:rFonts w:ascii="Bookman Old Style" w:hAnsi="Bookman Old Style" w:cs="Times New Roman"/>
        </w:rPr>
        <w:t xml:space="preserve">. </w:t>
      </w:r>
      <w:r w:rsidR="00B70BF3" w:rsidRPr="00B70BF3">
        <w:rPr>
          <w:rFonts w:ascii="Bookman Old Style" w:hAnsi="Bookman Old Style" w:cs="Times New Roman"/>
        </w:rPr>
        <w:t>siječnja 20</w:t>
      </w:r>
      <w:r w:rsidR="00A71C4C">
        <w:rPr>
          <w:rFonts w:ascii="Bookman Old Style" w:hAnsi="Bookman Old Style" w:cs="Times New Roman"/>
        </w:rPr>
        <w:t>26</w:t>
      </w:r>
      <w:r w:rsidR="00B70BF3" w:rsidRPr="00B70BF3">
        <w:rPr>
          <w:rFonts w:ascii="Bookman Old Style" w:hAnsi="Bookman Old Style" w:cs="Times New Roman"/>
        </w:rPr>
        <w:t>.</w:t>
      </w:r>
    </w:p>
    <w:p w14:paraId="0174FCE0" w14:textId="77777777" w:rsidR="003D195C" w:rsidRPr="00B70BF3" w:rsidRDefault="003D195C" w:rsidP="003D195C">
      <w:pPr>
        <w:pStyle w:val="Bezproreda"/>
        <w:jc w:val="both"/>
        <w:rPr>
          <w:rFonts w:ascii="Bookman Old Style" w:hAnsi="Bookman Old Style" w:cs="Times New Roman"/>
        </w:rPr>
      </w:pPr>
    </w:p>
    <w:p w14:paraId="0015DD71" w14:textId="77777777" w:rsidR="003D195C" w:rsidRPr="00B70BF3" w:rsidRDefault="003D195C" w:rsidP="003D195C">
      <w:pPr>
        <w:pStyle w:val="Bezproreda"/>
        <w:jc w:val="both"/>
        <w:rPr>
          <w:rFonts w:ascii="Bookman Old Style" w:hAnsi="Bookman Old Style" w:cs="Times New Roman"/>
        </w:rPr>
      </w:pPr>
    </w:p>
    <w:p w14:paraId="61DCF724" w14:textId="77777777" w:rsidR="003D195C" w:rsidRPr="00B70BF3" w:rsidRDefault="003D195C" w:rsidP="003D195C">
      <w:pPr>
        <w:pStyle w:val="Bezproreda"/>
        <w:jc w:val="both"/>
        <w:rPr>
          <w:rFonts w:ascii="Bookman Old Style" w:hAnsi="Bookman Old Style" w:cs="Times New Roman"/>
        </w:rPr>
      </w:pPr>
    </w:p>
    <w:p w14:paraId="7502032A" w14:textId="5426A769" w:rsidR="003D195C" w:rsidRPr="00B70BF3" w:rsidRDefault="003D195C" w:rsidP="003D195C">
      <w:pPr>
        <w:pStyle w:val="Bezproreda"/>
        <w:jc w:val="both"/>
        <w:rPr>
          <w:rFonts w:ascii="Bookman Old Style" w:hAnsi="Bookman Old Style" w:cs="Times New Roman"/>
          <w:b/>
        </w:rPr>
      </w:pP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rPr>
        <w:tab/>
      </w:r>
      <w:r w:rsidRPr="00B70BF3">
        <w:rPr>
          <w:rFonts w:ascii="Bookman Old Style" w:hAnsi="Bookman Old Style" w:cs="Times New Roman"/>
          <w:b/>
        </w:rPr>
        <w:t>PREDSJEDNI</w:t>
      </w:r>
      <w:r w:rsidR="00A71C4C">
        <w:rPr>
          <w:rFonts w:ascii="Bookman Old Style" w:hAnsi="Bookman Old Style" w:cs="Times New Roman"/>
          <w:b/>
        </w:rPr>
        <w:t>CA</w:t>
      </w:r>
      <w:r w:rsidRPr="00B70BF3">
        <w:rPr>
          <w:rFonts w:ascii="Bookman Old Style" w:hAnsi="Bookman Old Style" w:cs="Times New Roman"/>
          <w:b/>
        </w:rPr>
        <w:t>:</w:t>
      </w:r>
    </w:p>
    <w:p w14:paraId="69406934" w14:textId="204DCCF1" w:rsidR="00E63071" w:rsidRPr="00B70BF3" w:rsidRDefault="00984229" w:rsidP="003D195C">
      <w:pPr>
        <w:pStyle w:val="Bezproreda"/>
        <w:jc w:val="both"/>
        <w:rPr>
          <w:rFonts w:ascii="Bookman Old Style" w:hAnsi="Bookman Old Style" w:cs="Times New Roman"/>
          <w:b/>
        </w:rPr>
      </w:pP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sidR="00A71C4C">
        <w:rPr>
          <w:rFonts w:ascii="Bookman Old Style" w:hAnsi="Bookman Old Style" w:cs="Times New Roman"/>
          <w:b/>
        </w:rPr>
        <w:t xml:space="preserve">            </w:t>
      </w:r>
      <w:r>
        <w:rPr>
          <w:rFonts w:ascii="Bookman Old Style" w:hAnsi="Bookman Old Style" w:cs="Times New Roman"/>
          <w:b/>
        </w:rPr>
        <w:t xml:space="preserve">  </w:t>
      </w:r>
      <w:r w:rsidR="00E63071" w:rsidRPr="00B70BF3">
        <w:rPr>
          <w:rFonts w:ascii="Bookman Old Style" w:hAnsi="Bookman Old Style" w:cs="Times New Roman"/>
          <w:b/>
        </w:rPr>
        <w:t xml:space="preserve"> </w:t>
      </w:r>
      <w:r w:rsidR="00A71C4C">
        <w:rPr>
          <w:rFonts w:ascii="Bookman Old Style" w:hAnsi="Bookman Old Style" w:cs="Times New Roman"/>
          <w:b/>
        </w:rPr>
        <w:t xml:space="preserve">Ivana Dombaj </w:t>
      </w:r>
      <w:proofErr w:type="spellStart"/>
      <w:r w:rsidR="00A71C4C">
        <w:rPr>
          <w:rFonts w:ascii="Bookman Old Style" w:hAnsi="Bookman Old Style" w:cs="Times New Roman"/>
          <w:b/>
        </w:rPr>
        <w:t>Čižmak</w:t>
      </w:r>
      <w:proofErr w:type="spellEnd"/>
    </w:p>
    <w:sectPr w:rsidR="00E63071" w:rsidRPr="00B70BF3" w:rsidSect="0035420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BA373" w14:textId="77777777" w:rsidR="006D2135" w:rsidRDefault="006D2135" w:rsidP="00AE3C55">
      <w:pPr>
        <w:spacing w:after="0" w:line="240" w:lineRule="auto"/>
      </w:pPr>
      <w:r>
        <w:separator/>
      </w:r>
    </w:p>
  </w:endnote>
  <w:endnote w:type="continuationSeparator" w:id="0">
    <w:p w14:paraId="2919E0E8" w14:textId="77777777" w:rsidR="006D2135" w:rsidRDefault="006D2135" w:rsidP="00AE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62C89" w14:textId="77777777" w:rsidR="006D2135" w:rsidRDefault="006D2135" w:rsidP="00AE3C55">
      <w:pPr>
        <w:spacing w:after="0" w:line="240" w:lineRule="auto"/>
      </w:pPr>
      <w:r>
        <w:separator/>
      </w:r>
    </w:p>
  </w:footnote>
  <w:footnote w:type="continuationSeparator" w:id="0">
    <w:p w14:paraId="00AC578A" w14:textId="77777777" w:rsidR="006D2135" w:rsidRDefault="006D2135" w:rsidP="00AE3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E102B"/>
    <w:multiLevelType w:val="hybridMultilevel"/>
    <w:tmpl w:val="BD3673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DF560D"/>
    <w:multiLevelType w:val="hybridMultilevel"/>
    <w:tmpl w:val="02D60FA4"/>
    <w:lvl w:ilvl="0" w:tplc="FBEE85B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07A58"/>
    <w:multiLevelType w:val="hybridMultilevel"/>
    <w:tmpl w:val="0D4C9E3C"/>
    <w:lvl w:ilvl="0" w:tplc="0C9613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733B08"/>
    <w:multiLevelType w:val="hybridMultilevel"/>
    <w:tmpl w:val="1AACA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BB757F"/>
    <w:multiLevelType w:val="hybridMultilevel"/>
    <w:tmpl w:val="53EE256C"/>
    <w:lvl w:ilvl="0" w:tplc="ACCA588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DB721E"/>
    <w:multiLevelType w:val="hybridMultilevel"/>
    <w:tmpl w:val="965A9BB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1758554680">
    <w:abstractNumId w:val="2"/>
  </w:num>
  <w:num w:numId="2" w16cid:durableId="1355037671">
    <w:abstractNumId w:val="4"/>
  </w:num>
  <w:num w:numId="3" w16cid:durableId="482702614">
    <w:abstractNumId w:val="0"/>
  </w:num>
  <w:num w:numId="4" w16cid:durableId="1281643749">
    <w:abstractNumId w:val="3"/>
  </w:num>
  <w:num w:numId="5" w16cid:durableId="678583851">
    <w:abstractNumId w:val="1"/>
  </w:num>
  <w:num w:numId="6" w16cid:durableId="755830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25D"/>
    <w:rsid w:val="000676CF"/>
    <w:rsid w:val="000840E9"/>
    <w:rsid w:val="000A253B"/>
    <w:rsid w:val="000A49BE"/>
    <w:rsid w:val="000D7BF3"/>
    <w:rsid w:val="0011156E"/>
    <w:rsid w:val="00113C2D"/>
    <w:rsid w:val="001636FC"/>
    <w:rsid w:val="00197261"/>
    <w:rsid w:val="001A406D"/>
    <w:rsid w:val="001B32F4"/>
    <w:rsid w:val="001E0FC3"/>
    <w:rsid w:val="00213C71"/>
    <w:rsid w:val="002153DE"/>
    <w:rsid w:val="00224FDE"/>
    <w:rsid w:val="002775A8"/>
    <w:rsid w:val="002F336B"/>
    <w:rsid w:val="0031196F"/>
    <w:rsid w:val="003442C3"/>
    <w:rsid w:val="00354205"/>
    <w:rsid w:val="00383941"/>
    <w:rsid w:val="003D195C"/>
    <w:rsid w:val="003D3F6A"/>
    <w:rsid w:val="004035EB"/>
    <w:rsid w:val="004758D6"/>
    <w:rsid w:val="00497E37"/>
    <w:rsid w:val="004E760A"/>
    <w:rsid w:val="00537058"/>
    <w:rsid w:val="00587105"/>
    <w:rsid w:val="005A6024"/>
    <w:rsid w:val="005C34DC"/>
    <w:rsid w:val="005D79DF"/>
    <w:rsid w:val="005E5140"/>
    <w:rsid w:val="005F2EFE"/>
    <w:rsid w:val="00621957"/>
    <w:rsid w:val="00636F7B"/>
    <w:rsid w:val="0064556E"/>
    <w:rsid w:val="00657932"/>
    <w:rsid w:val="00666063"/>
    <w:rsid w:val="00687039"/>
    <w:rsid w:val="006D2135"/>
    <w:rsid w:val="00707A3A"/>
    <w:rsid w:val="00776614"/>
    <w:rsid w:val="0078257B"/>
    <w:rsid w:val="007B012F"/>
    <w:rsid w:val="007F4D16"/>
    <w:rsid w:val="0088325D"/>
    <w:rsid w:val="00892B4A"/>
    <w:rsid w:val="008C1B3F"/>
    <w:rsid w:val="008C697E"/>
    <w:rsid w:val="008D357A"/>
    <w:rsid w:val="009306D6"/>
    <w:rsid w:val="00937CBE"/>
    <w:rsid w:val="00984229"/>
    <w:rsid w:val="00994358"/>
    <w:rsid w:val="00A5235B"/>
    <w:rsid w:val="00A55AC6"/>
    <w:rsid w:val="00A65D04"/>
    <w:rsid w:val="00A71C4C"/>
    <w:rsid w:val="00A80600"/>
    <w:rsid w:val="00A9245B"/>
    <w:rsid w:val="00AE3C55"/>
    <w:rsid w:val="00B01175"/>
    <w:rsid w:val="00B2021A"/>
    <w:rsid w:val="00B70BF3"/>
    <w:rsid w:val="00BB692C"/>
    <w:rsid w:val="00BC7ACB"/>
    <w:rsid w:val="00BF7150"/>
    <w:rsid w:val="00C171F8"/>
    <w:rsid w:val="00C922BF"/>
    <w:rsid w:val="00CE68E2"/>
    <w:rsid w:val="00D4639F"/>
    <w:rsid w:val="00D64CC4"/>
    <w:rsid w:val="00D76986"/>
    <w:rsid w:val="00D77A1F"/>
    <w:rsid w:val="00D83E58"/>
    <w:rsid w:val="00D93FC0"/>
    <w:rsid w:val="00E132F0"/>
    <w:rsid w:val="00E63071"/>
    <w:rsid w:val="00E754A8"/>
    <w:rsid w:val="00E80739"/>
    <w:rsid w:val="00EB4F97"/>
    <w:rsid w:val="00EE132F"/>
    <w:rsid w:val="00F5352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EF40"/>
  <w15:docId w15:val="{91260C11-0281-4378-85FF-B063DAB0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D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8325D"/>
    <w:pPr>
      <w:spacing w:after="0" w:line="240" w:lineRule="auto"/>
    </w:pPr>
  </w:style>
  <w:style w:type="paragraph" w:styleId="Odlomakpopisa">
    <w:name w:val="List Paragraph"/>
    <w:basedOn w:val="Normal"/>
    <w:uiPriority w:val="34"/>
    <w:qFormat/>
    <w:rsid w:val="00892B4A"/>
    <w:pPr>
      <w:ind w:left="720"/>
      <w:contextualSpacing/>
    </w:pPr>
  </w:style>
  <w:style w:type="paragraph" w:styleId="StandardWeb">
    <w:name w:val="Normal (Web)"/>
    <w:basedOn w:val="Normal"/>
    <w:uiPriority w:val="99"/>
    <w:semiHidden/>
    <w:unhideWhenUsed/>
    <w:rsid w:val="003542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65D0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65D04"/>
    <w:rPr>
      <w:rFonts w:ascii="Tahoma" w:hAnsi="Tahoma" w:cs="Tahoma"/>
      <w:sz w:val="16"/>
      <w:szCs w:val="16"/>
    </w:rPr>
  </w:style>
  <w:style w:type="paragraph" w:styleId="Zaglavlje">
    <w:name w:val="header"/>
    <w:basedOn w:val="Normal"/>
    <w:link w:val="ZaglavljeChar"/>
    <w:uiPriority w:val="99"/>
    <w:unhideWhenUsed/>
    <w:rsid w:val="00AE3C5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3C55"/>
  </w:style>
  <w:style w:type="paragraph" w:styleId="Podnoje">
    <w:name w:val="footer"/>
    <w:basedOn w:val="Normal"/>
    <w:link w:val="PodnojeChar"/>
    <w:uiPriority w:val="99"/>
    <w:unhideWhenUsed/>
    <w:rsid w:val="00AE3C5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5E97-56B5-4A7B-A2A0-D0E18133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2437</Words>
  <Characters>13896</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Peteranec</cp:lastModifiedBy>
  <cp:revision>25</cp:revision>
  <cp:lastPrinted>2019-03-19T12:10:00Z</cp:lastPrinted>
  <dcterms:created xsi:type="dcterms:W3CDTF">2019-01-14T12:54:00Z</dcterms:created>
  <dcterms:modified xsi:type="dcterms:W3CDTF">2026-02-03T07:23:00Z</dcterms:modified>
</cp:coreProperties>
</file>