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7EE17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      </w:t>
      </w:r>
    </w:p>
    <w:p w14:paraId="68F5DEE4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                               </w:t>
      </w:r>
      <w:r w:rsidRPr="00751B85">
        <w:rPr>
          <w:rFonts w:ascii="Calibri" w:eastAsia="Times New Roman" w:hAnsi="Calibri" w:cs="Calibri"/>
          <w:b/>
          <w:bCs/>
          <w:i/>
          <w:iCs/>
          <w:noProof/>
          <w:kern w:val="0"/>
          <w:lang w:eastAsia="hr-HR"/>
          <w14:ligatures w14:val="none"/>
        </w:rPr>
        <w:drawing>
          <wp:inline distT="0" distB="0" distL="0" distR="0" wp14:anchorId="6CD61C10" wp14:editId="6CFF7EAE">
            <wp:extent cx="438150" cy="561975"/>
            <wp:effectExtent l="0" t="0" r="0" b="9525"/>
            <wp:docPr id="11074283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B85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</w:t>
      </w:r>
    </w:p>
    <w:p w14:paraId="3B74B84E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              REPUBLIKA HRVATSKA</w:t>
      </w:r>
    </w:p>
    <w:p w14:paraId="07CF5C42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KOPRIVNIČKO-KRIŽEVAČKA ŽUPANIJA</w:t>
      </w:r>
    </w:p>
    <w:p w14:paraId="3913143D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               OPĆINA PETERANEC</w:t>
      </w:r>
    </w:p>
    <w:p w14:paraId="2BFC2DD8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   Povjerenstvo za provedbu postupka </w:t>
      </w:r>
    </w:p>
    <w:p w14:paraId="04778E77" w14:textId="77777777" w:rsidR="00751B85" w:rsidRPr="00751B85" w:rsidRDefault="00751B85" w:rsidP="00751B85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               jednostavne nabave</w:t>
      </w:r>
    </w:p>
    <w:p w14:paraId="79A11A48" w14:textId="77777777" w:rsidR="00751B85" w:rsidRPr="00751B85" w:rsidRDefault="00751B85" w:rsidP="00751B85">
      <w:pPr>
        <w:spacing w:after="0" w:line="240" w:lineRule="auto"/>
        <w:ind w:left="708"/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bCs/>
          <w:iCs/>
          <w:kern w:val="0"/>
          <w:lang w:eastAsia="hr-HR"/>
          <w14:ligatures w14:val="none"/>
        </w:rPr>
        <w:t xml:space="preserve">          </w:t>
      </w:r>
    </w:p>
    <w:p w14:paraId="347A3F0F" w14:textId="46A4E819" w:rsidR="00751B85" w:rsidRPr="00751B85" w:rsidRDefault="00751B85" w:rsidP="00751B8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Cs/>
          <w:kern w:val="0"/>
          <w:lang w:eastAsia="hr-HR"/>
          <w14:ligatures w14:val="none"/>
        </w:rPr>
      </w:pPr>
      <w:r w:rsidRPr="00751B85">
        <w:rPr>
          <w:rFonts w:ascii="Calibri" w:eastAsia="Lucida Sans Unicode" w:hAnsi="Calibri" w:cs="Calibri"/>
          <w:bCs/>
          <w:kern w:val="0"/>
          <w:lang w:eastAsia="hr-HR"/>
          <w14:ligatures w14:val="none"/>
        </w:rPr>
        <w:t>KLASA: 406-04/26-01/0</w:t>
      </w:r>
      <w:r>
        <w:rPr>
          <w:rFonts w:ascii="Calibri" w:eastAsia="Lucida Sans Unicode" w:hAnsi="Calibri" w:cs="Calibri"/>
          <w:bCs/>
          <w:kern w:val="0"/>
          <w:lang w:eastAsia="hr-HR"/>
          <w14:ligatures w14:val="none"/>
        </w:rPr>
        <w:t>2</w:t>
      </w:r>
    </w:p>
    <w:p w14:paraId="50D1E283" w14:textId="3555D1BC" w:rsidR="00751B85" w:rsidRPr="00751B85" w:rsidRDefault="00751B85" w:rsidP="00751B8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Cs/>
          <w:color w:val="FF0000"/>
          <w:kern w:val="0"/>
          <w:lang w:eastAsia="hr-HR"/>
          <w14:ligatures w14:val="none"/>
        </w:rPr>
      </w:pPr>
      <w:r w:rsidRPr="00751B85">
        <w:rPr>
          <w:rFonts w:ascii="Calibri" w:eastAsia="Lucida Sans Unicode" w:hAnsi="Calibri" w:cs="Calibri"/>
          <w:bCs/>
          <w:kern w:val="0"/>
          <w:lang w:eastAsia="hr-HR"/>
          <w14:ligatures w14:val="none"/>
        </w:rPr>
        <w:t xml:space="preserve">URBROJ: </w:t>
      </w:r>
      <w:r w:rsidRPr="00751B85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2137-12-2</w:t>
      </w:r>
      <w:r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6</w:t>
      </w:r>
      <w:r w:rsidRPr="00751B85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>-9</w:t>
      </w:r>
    </w:p>
    <w:p w14:paraId="1EEBA10C" w14:textId="77777777" w:rsidR="00751B85" w:rsidRPr="00751B85" w:rsidRDefault="00751B85" w:rsidP="00751B8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kern w:val="0"/>
          <w:lang w:eastAsia="hr-HR"/>
          <w14:ligatures w14:val="none"/>
        </w:rPr>
      </w:pPr>
      <w:r w:rsidRPr="00751B85">
        <w:rPr>
          <w:rFonts w:ascii="Calibri" w:eastAsia="Lucida Sans Unicode" w:hAnsi="Calibri" w:cs="Calibri"/>
          <w:bCs/>
          <w:kern w:val="0"/>
          <w:lang w:eastAsia="hr-HR"/>
          <w14:ligatures w14:val="none"/>
        </w:rPr>
        <w:t>Peteranec, 20. ožujka 2026.</w:t>
      </w:r>
    </w:p>
    <w:p w14:paraId="508DFA96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1D3334B" w14:textId="77777777" w:rsidR="00751B85" w:rsidRPr="00751B85" w:rsidRDefault="00751B85" w:rsidP="00751B8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ZAPISNIK O PREGLEDU I OCJENI PONUDA</w:t>
      </w:r>
    </w:p>
    <w:p w14:paraId="4E63A62D" w14:textId="77777777" w:rsidR="00751B85" w:rsidRPr="00751B85" w:rsidRDefault="00751B85" w:rsidP="00751B8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FEAF5C5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3E37635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Podaci o javnom naručitelju: </w:t>
      </w:r>
    </w:p>
    <w:p w14:paraId="583AC1D1" w14:textId="77777777" w:rsidR="00751B85" w:rsidRPr="00751B85" w:rsidRDefault="00751B85" w:rsidP="00751B85">
      <w:pPr>
        <w:suppressAutoHyphens/>
        <w:spacing w:before="1" w:after="0" w:line="240" w:lineRule="auto"/>
        <w:jc w:val="both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751B85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Općina Peteranec, Matije Gupca 13, Peteranec, OIB: </w:t>
      </w:r>
      <w:r w:rsidRPr="00751B85">
        <w:rPr>
          <w:rFonts w:ascii="Calibri" w:eastAsia="Times New Roman" w:hAnsi="Calibri" w:cs="Calibri"/>
          <w:kern w:val="0"/>
          <w:lang w:eastAsia="ar-SA"/>
          <w14:ligatures w14:val="none"/>
        </w:rPr>
        <w:t>8</w:t>
      </w:r>
      <w:r w:rsidRPr="00751B85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6225237319, </w:t>
      </w:r>
      <w:r w:rsidRPr="00751B85">
        <w:rPr>
          <w:rFonts w:ascii="Calibri" w:eastAsia="Times New Roman" w:hAnsi="Calibri" w:cs="Calibri"/>
          <w:kern w:val="0"/>
          <w:lang w:eastAsia="ar-SA"/>
          <w14:ligatures w14:val="none"/>
        </w:rPr>
        <w:t>odgovorna osoba naručitelja: općinski načelnik Ivan Derdić.</w:t>
      </w:r>
    </w:p>
    <w:p w14:paraId="612A64B6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6688A3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Predmet nabave: </w:t>
      </w:r>
    </w:p>
    <w:p w14:paraId="2294ABFC" w14:textId="25091719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Usluga izrade projektnog prijedloga za prijavu na poziv za dostavu projektnog prijedloga - sanacija zatvorenih odlagališta neopasnog otpada PK.3.8.01., te popratne dokumentacije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</w:p>
    <w:p w14:paraId="3C96A310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9FA5F58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Procijenjena vrijednost nabave</w:t>
      </w:r>
    </w:p>
    <w:p w14:paraId="1528BE90" w14:textId="370D9359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16.500,</w:t>
      </w: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00 EUR bez PDV-a.</w:t>
      </w:r>
    </w:p>
    <w:p w14:paraId="57235D13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2B675AD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Vrsta postupka javne nabave: </w:t>
      </w:r>
    </w:p>
    <w:p w14:paraId="2CCD242C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Postupak jednostavne nabave.</w:t>
      </w:r>
    </w:p>
    <w:p w14:paraId="54F179E9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EDECCE4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Evidencijski broj nabave: </w:t>
      </w:r>
    </w:p>
    <w:p w14:paraId="54671A39" w14:textId="43E3394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JN-1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0</w:t>
      </w: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/26</w:t>
      </w:r>
    </w:p>
    <w:p w14:paraId="1265DCEB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8D8DF89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Rok za dostavu ponuda:</w:t>
      </w:r>
    </w:p>
    <w:p w14:paraId="63048580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60439084"/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20. ožujka 2026. godine do 12:00 sati.</w:t>
      </w:r>
    </w:p>
    <w:bookmarkEnd w:id="0"/>
    <w:p w14:paraId="3F826D92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09B24D5D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Datum i početak pregleda i ocjene ponuda:</w:t>
      </w: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184E9BAA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20. ožujka 2026. godine u 12:21 sati.</w:t>
      </w:r>
    </w:p>
    <w:p w14:paraId="1AB6890D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7B4655A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A11F4A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63A1B72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3BBBC9" w14:textId="77777777" w:rsidR="00751B85" w:rsidRPr="00751B85" w:rsidRDefault="00751B85" w:rsidP="00751B85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Prisutni članovi Povjerenstva:</w:t>
      </w:r>
    </w:p>
    <w:p w14:paraId="249FB98E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1.  Simona Tržec</w:t>
      </w:r>
    </w:p>
    <w:p w14:paraId="1E9E4485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2.  Mirjana Balog,</w:t>
      </w:r>
    </w:p>
    <w:p w14:paraId="38B7642E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3.  Graciela Krešić</w:t>
      </w:r>
    </w:p>
    <w:p w14:paraId="6E8B0596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6623344" w14:textId="77777777" w:rsidR="00751B85" w:rsidRPr="00751B85" w:rsidRDefault="00751B85" w:rsidP="00751B85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Naziv, sjedište i OIB ponuditelja, prema redoslijedu zaprimanja ponuda:</w:t>
      </w:r>
    </w:p>
    <w:p w14:paraId="4FCE7A6A" w14:textId="77777777" w:rsidR="00751B85" w:rsidRDefault="00751B85" w:rsidP="00751B85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751B85">
        <w:rPr>
          <w:rFonts w:ascii="Bookman Old Style" w:eastAsia="Lucida Sans Unicode" w:hAnsi="Bookman Old Style" w:cs="Calibri"/>
          <w:b/>
          <w:bCs/>
          <w:sz w:val="20"/>
          <w:szCs w:val="20"/>
          <w:lang w:eastAsia="hr-HR"/>
        </w:rPr>
        <w:t>MAXICON d.o.o.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, Remetinečka cesta 100/3, 10 000 Zagreb, OIB: 68880298575, e-mail: </w:t>
      </w:r>
      <w:hyperlink r:id="rId6" w:history="1">
        <w:r w:rsidRPr="005D6C21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info@maxicon.hr</w:t>
        </w:r>
      </w:hyperlink>
    </w:p>
    <w:p w14:paraId="180A0DDE" w14:textId="7CD972CF" w:rsidR="00751B85" w:rsidRPr="00751B85" w:rsidRDefault="00751B85" w:rsidP="00751B85">
      <w:pPr>
        <w:widowControl w:val="0"/>
        <w:suppressAutoHyphens/>
        <w:spacing w:after="0" w:line="240" w:lineRule="auto"/>
        <w:ind w:left="1440"/>
        <w:contextualSpacing/>
        <w:jc w:val="both"/>
        <w:rPr>
          <w:rFonts w:ascii="Calibri" w:eastAsia="Lucida Sans Unicode" w:hAnsi="Calibri" w:cs="Calibri"/>
          <w:kern w:val="0"/>
          <w:sz w:val="24"/>
          <w:szCs w:val="24"/>
          <w:lang w:eastAsia="hr-HR"/>
          <w14:ligatures w14:val="none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</w:p>
    <w:p w14:paraId="54C2C6ED" w14:textId="77777777" w:rsidR="00751B85" w:rsidRPr="00751B85" w:rsidRDefault="00751B85" w:rsidP="00751B8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ANALITIČKI PRIKAZ ZAPRIMLJENIH PONUDA:</w:t>
      </w:r>
    </w:p>
    <w:p w14:paraId="4F5664AA" w14:textId="77777777" w:rsidR="00751B85" w:rsidRPr="00751B85" w:rsidRDefault="00751B85" w:rsidP="00751B8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930"/>
      </w:tblGrid>
      <w:tr w:rsidR="00751B85" w:rsidRPr="00751B85" w14:paraId="10F6C152" w14:textId="77777777" w:rsidTr="00BD2DE3">
        <w:trPr>
          <w:trHeight w:val="1205"/>
        </w:trPr>
        <w:tc>
          <w:tcPr>
            <w:tcW w:w="5529" w:type="dxa"/>
          </w:tcPr>
          <w:p w14:paraId="40609D2F" w14:textId="77777777" w:rsidR="00751B85" w:rsidRPr="00751B85" w:rsidRDefault="00751B85" w:rsidP="00751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</w:p>
          <w:p w14:paraId="557ADC3B" w14:textId="77777777" w:rsidR="00751B85" w:rsidRPr="00751B85" w:rsidRDefault="00751B85" w:rsidP="00751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PODACI IZ PONUDA</w:t>
            </w:r>
          </w:p>
        </w:tc>
        <w:tc>
          <w:tcPr>
            <w:tcW w:w="8930" w:type="dxa"/>
          </w:tcPr>
          <w:p w14:paraId="004C9356" w14:textId="77777777" w:rsidR="00751B85" w:rsidRDefault="00751B85" w:rsidP="00751B85">
            <w:pPr>
              <w:pStyle w:val="Odlomakpopisa"/>
              <w:widowControl w:val="0"/>
              <w:suppressAutoHyphens/>
              <w:spacing w:after="0" w:line="240" w:lineRule="auto"/>
              <w:ind w:left="1440"/>
              <w:jc w:val="both"/>
              <w:rPr>
                <w:rFonts w:eastAsia="Lucida Sans Unicode" w:cstheme="minorHAnsi"/>
                <w:b/>
                <w:bCs/>
                <w:lang w:eastAsia="hr-HR"/>
              </w:rPr>
            </w:pPr>
          </w:p>
          <w:p w14:paraId="2E59104F" w14:textId="77777777" w:rsidR="00751B85" w:rsidRDefault="00751B85" w:rsidP="00751B85">
            <w:pPr>
              <w:pStyle w:val="Odlomakpopisa"/>
              <w:widowControl w:val="0"/>
              <w:suppressAutoHyphens/>
              <w:spacing w:after="0" w:line="240" w:lineRule="auto"/>
              <w:ind w:left="1440"/>
              <w:jc w:val="both"/>
              <w:rPr>
                <w:rFonts w:eastAsia="Lucida Sans Unicode" w:cstheme="minorHAnsi"/>
                <w:lang w:eastAsia="hr-HR"/>
              </w:rPr>
            </w:pPr>
            <w:r w:rsidRPr="00751B85">
              <w:rPr>
                <w:rFonts w:eastAsia="Lucida Sans Unicode" w:cstheme="minorHAnsi"/>
                <w:b/>
                <w:bCs/>
                <w:lang w:eastAsia="hr-HR"/>
              </w:rPr>
              <w:t>MAXICON d.o.o.</w:t>
            </w:r>
            <w:r w:rsidRPr="00751B85">
              <w:rPr>
                <w:rFonts w:eastAsia="Lucida Sans Unicode" w:cstheme="minorHAnsi"/>
                <w:lang w:eastAsia="hr-HR"/>
              </w:rPr>
              <w:t xml:space="preserve">, Remetinečka cesta 100/3, 10 000 Zagreb, OIB: 68880298575, </w:t>
            </w:r>
          </w:p>
          <w:p w14:paraId="79CD74DE" w14:textId="14BCE991" w:rsidR="00751B85" w:rsidRPr="00751B85" w:rsidRDefault="00751B85" w:rsidP="00751B85">
            <w:pPr>
              <w:pStyle w:val="Odlomakpopisa"/>
              <w:widowControl w:val="0"/>
              <w:suppressAutoHyphens/>
              <w:spacing w:after="0" w:line="240" w:lineRule="auto"/>
              <w:ind w:left="1440"/>
              <w:jc w:val="both"/>
              <w:rPr>
                <w:rFonts w:eastAsia="Lucida Sans Unicode" w:cstheme="minorHAnsi"/>
                <w:lang w:eastAsia="hr-HR"/>
              </w:rPr>
            </w:pPr>
            <w:r w:rsidRPr="00751B85">
              <w:rPr>
                <w:rFonts w:eastAsia="Lucida Sans Unicode" w:cstheme="minorHAnsi"/>
                <w:lang w:eastAsia="hr-HR"/>
              </w:rPr>
              <w:t xml:space="preserve">e-mail: </w:t>
            </w:r>
            <w:hyperlink r:id="rId7" w:history="1">
              <w:r w:rsidRPr="00751B85">
                <w:rPr>
                  <w:rStyle w:val="Hiperveza"/>
                  <w:rFonts w:eastAsia="Lucida Sans Unicode" w:cstheme="minorHAnsi"/>
                  <w:lang w:eastAsia="hr-HR"/>
                </w:rPr>
                <w:t>info@maxicon.hr</w:t>
              </w:r>
            </w:hyperlink>
          </w:p>
          <w:p w14:paraId="1FAB7D68" w14:textId="3D1670FA" w:rsidR="00751B85" w:rsidRPr="00751B85" w:rsidRDefault="00751B85" w:rsidP="00751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kern w:val="0"/>
                <w:lang w:eastAsia="hr-HR"/>
                <w14:ligatures w14:val="none"/>
              </w:rPr>
            </w:pPr>
          </w:p>
        </w:tc>
      </w:tr>
      <w:tr w:rsidR="00751B85" w:rsidRPr="00751B85" w14:paraId="1C54FB3E" w14:textId="77777777" w:rsidTr="00BD2DE3">
        <w:trPr>
          <w:trHeight w:val="986"/>
        </w:trPr>
        <w:tc>
          <w:tcPr>
            <w:tcW w:w="5529" w:type="dxa"/>
          </w:tcPr>
          <w:p w14:paraId="656325A7" w14:textId="77777777" w:rsidR="00751B85" w:rsidRPr="00751B85" w:rsidRDefault="00751B85" w:rsidP="00751B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Broj, datum i vrijeme zaprimanja ponude </w:t>
            </w:r>
          </w:p>
        </w:tc>
        <w:tc>
          <w:tcPr>
            <w:tcW w:w="8930" w:type="dxa"/>
          </w:tcPr>
          <w:p w14:paraId="27A860B8" w14:textId="078F4723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Ponuda broj 2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-0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36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/26</w:t>
            </w:r>
          </w:p>
          <w:p w14:paraId="01933FA6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zaprimljena </w:t>
            </w:r>
          </w:p>
          <w:p w14:paraId="08FD7DC1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16. ožujka 2026. godine</w:t>
            </w:r>
          </w:p>
          <w:p w14:paraId="7FCDFC4C" w14:textId="491E819B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 9:4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sati</w:t>
            </w:r>
          </w:p>
        </w:tc>
      </w:tr>
      <w:tr w:rsidR="00751B85" w:rsidRPr="00751B85" w14:paraId="15B96689" w14:textId="77777777" w:rsidTr="00BD2DE3">
        <w:tc>
          <w:tcPr>
            <w:tcW w:w="5529" w:type="dxa"/>
          </w:tcPr>
          <w:p w14:paraId="03372C8E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Popunjen ponudbeni list</w:t>
            </w:r>
          </w:p>
        </w:tc>
        <w:tc>
          <w:tcPr>
            <w:tcW w:w="8930" w:type="dxa"/>
          </w:tcPr>
          <w:p w14:paraId="76B4EB72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+</w:t>
            </w:r>
          </w:p>
        </w:tc>
      </w:tr>
      <w:tr w:rsidR="00751B85" w:rsidRPr="00751B85" w14:paraId="7E8808FF" w14:textId="77777777" w:rsidTr="00BD2DE3">
        <w:tc>
          <w:tcPr>
            <w:tcW w:w="5529" w:type="dxa"/>
          </w:tcPr>
          <w:p w14:paraId="049F5264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Popunjen troškovnik</w:t>
            </w:r>
          </w:p>
        </w:tc>
        <w:tc>
          <w:tcPr>
            <w:tcW w:w="8930" w:type="dxa"/>
          </w:tcPr>
          <w:p w14:paraId="6F2877C7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+</w:t>
            </w:r>
          </w:p>
        </w:tc>
      </w:tr>
      <w:tr w:rsidR="00751B85" w:rsidRPr="00751B85" w14:paraId="557434AD" w14:textId="77777777" w:rsidTr="00BD2DE3">
        <w:tc>
          <w:tcPr>
            <w:tcW w:w="5529" w:type="dxa"/>
          </w:tcPr>
          <w:p w14:paraId="43CE1AA5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Jezik ponude: hrvatski</w:t>
            </w:r>
          </w:p>
        </w:tc>
        <w:tc>
          <w:tcPr>
            <w:tcW w:w="8930" w:type="dxa"/>
          </w:tcPr>
          <w:p w14:paraId="54E0F718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+</w:t>
            </w:r>
          </w:p>
        </w:tc>
      </w:tr>
      <w:tr w:rsidR="00751B85" w:rsidRPr="00751B85" w14:paraId="3F389AA8" w14:textId="77777777" w:rsidTr="00BD2DE3">
        <w:tc>
          <w:tcPr>
            <w:tcW w:w="5529" w:type="dxa"/>
          </w:tcPr>
          <w:p w14:paraId="6615AC55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Valuta: EUR</w:t>
            </w:r>
          </w:p>
        </w:tc>
        <w:tc>
          <w:tcPr>
            <w:tcW w:w="8930" w:type="dxa"/>
          </w:tcPr>
          <w:p w14:paraId="688130C3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+</w:t>
            </w:r>
          </w:p>
        </w:tc>
      </w:tr>
      <w:tr w:rsidR="00751B85" w:rsidRPr="00751B85" w14:paraId="0E820ED5" w14:textId="77777777" w:rsidTr="00BD2DE3">
        <w:trPr>
          <w:trHeight w:val="279"/>
        </w:trPr>
        <w:tc>
          <w:tcPr>
            <w:tcW w:w="5529" w:type="dxa"/>
          </w:tcPr>
          <w:p w14:paraId="7991F57F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Dostavljena dokumentacija: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6F83FA80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Ponudbeni list</w:t>
            </w:r>
          </w:p>
          <w:p w14:paraId="352DF9F6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Izjava o nekažnjavanju</w:t>
            </w:r>
          </w:p>
          <w:p w14:paraId="3FDB16C7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Obrazac izjave ponuditelja o dostavi jamstva za uredno ispunjenje ugovora</w:t>
            </w:r>
          </w:p>
          <w:p w14:paraId="5305A3E9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-Izjava gospodarskog subjekta</w:t>
            </w:r>
          </w:p>
          <w:p w14:paraId="1A6E16C3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Ovjereni ponudbeni troškovnik</w:t>
            </w:r>
          </w:p>
          <w:p w14:paraId="0C6BE6A6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Potvrda Porezne uprave o nepostojanju duga</w:t>
            </w:r>
          </w:p>
          <w:p w14:paraId="227C1D70" w14:textId="77777777" w:rsidR="00751B85" w:rsidRPr="00751B85" w:rsidRDefault="00751B85" w:rsidP="00751B8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 Izvadak iz sudskog registra</w:t>
            </w:r>
          </w:p>
        </w:tc>
      </w:tr>
      <w:tr w:rsidR="00751B85" w:rsidRPr="00751B85" w14:paraId="6F9C2BB0" w14:textId="77777777" w:rsidTr="00BD2DE3">
        <w:trPr>
          <w:trHeight w:val="364"/>
        </w:trPr>
        <w:tc>
          <w:tcPr>
            <w:tcW w:w="5529" w:type="dxa"/>
          </w:tcPr>
          <w:p w14:paraId="2E7FBD3F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OCJENA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758BF8BE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color w:val="FF0000"/>
                <w:kern w:val="0"/>
                <w:lang w:eastAsia="hr-HR"/>
                <w14:ligatures w14:val="none"/>
              </w:rPr>
            </w:pPr>
          </w:p>
          <w:p w14:paraId="15D28F95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 xml:space="preserve">VALJANA PONUDA </w:t>
            </w:r>
          </w:p>
          <w:p w14:paraId="49DAF2A9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color w:val="FF0000"/>
                <w:kern w:val="0"/>
                <w:lang w:eastAsia="hr-HR"/>
                <w14:ligatures w14:val="none"/>
              </w:rPr>
            </w:pPr>
          </w:p>
        </w:tc>
      </w:tr>
      <w:tr w:rsidR="00751B85" w:rsidRPr="00751B85" w14:paraId="7138F6FF" w14:textId="77777777" w:rsidTr="00BD2DE3">
        <w:tc>
          <w:tcPr>
            <w:tcW w:w="5529" w:type="dxa"/>
          </w:tcPr>
          <w:p w14:paraId="5544E729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Rok valjanosti ponude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4F650335" w14:textId="0899FC9B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do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svibnj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 2026. godine</w:t>
            </w:r>
          </w:p>
        </w:tc>
      </w:tr>
      <w:tr w:rsidR="00751B85" w:rsidRPr="00751B85" w14:paraId="0EE2AE84" w14:textId="77777777" w:rsidTr="00BD2DE3">
        <w:trPr>
          <w:trHeight w:val="281"/>
        </w:trPr>
        <w:tc>
          <w:tcPr>
            <w:tcW w:w="5529" w:type="dxa"/>
          </w:tcPr>
          <w:p w14:paraId="3168804F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Cijena ponude bez PDV-a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110F314A" w14:textId="544E29B9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16.490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 EUR</w:t>
            </w:r>
          </w:p>
        </w:tc>
      </w:tr>
      <w:tr w:rsidR="00751B85" w:rsidRPr="00751B85" w14:paraId="32CADF0E" w14:textId="77777777" w:rsidTr="00BD2DE3">
        <w:tc>
          <w:tcPr>
            <w:tcW w:w="5529" w:type="dxa"/>
          </w:tcPr>
          <w:p w14:paraId="294DAE22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Cijena ponude s PDV-om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241E2053" w14:textId="52FD485E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20.612,50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EUR</w:t>
            </w:r>
          </w:p>
        </w:tc>
      </w:tr>
      <w:tr w:rsidR="00751B85" w:rsidRPr="00751B85" w14:paraId="3DC67FF5" w14:textId="77777777" w:rsidTr="00BD2DE3">
        <w:tc>
          <w:tcPr>
            <w:tcW w:w="5529" w:type="dxa"/>
          </w:tcPr>
          <w:p w14:paraId="2BDBD9D4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>Cijena ponude bez PDV-a nakon računske kontrole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2C406745" w14:textId="111BE291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16.490,00 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EUR</w:t>
            </w:r>
          </w:p>
        </w:tc>
      </w:tr>
      <w:tr w:rsidR="00751B85" w:rsidRPr="00751B85" w14:paraId="46E2AB80" w14:textId="77777777" w:rsidTr="00BD2DE3">
        <w:tc>
          <w:tcPr>
            <w:tcW w:w="5529" w:type="dxa"/>
          </w:tcPr>
          <w:p w14:paraId="0327B532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Cijena ponude s PDV-om nakon računske kontrole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255EF4D1" w14:textId="010AAC29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20.612,5</w:t>
            </w: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0 EUR</w:t>
            </w:r>
          </w:p>
        </w:tc>
      </w:tr>
      <w:tr w:rsidR="00751B85" w:rsidRPr="00751B85" w14:paraId="5BA1C4B9" w14:textId="77777777" w:rsidTr="00BD2DE3">
        <w:trPr>
          <w:trHeight w:val="546"/>
        </w:trPr>
        <w:tc>
          <w:tcPr>
            <w:tcW w:w="5529" w:type="dxa"/>
          </w:tcPr>
          <w:p w14:paraId="00DA397A" w14:textId="77777777" w:rsidR="00751B85" w:rsidRPr="00751B85" w:rsidRDefault="00751B85" w:rsidP="00751B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Ponuda je u okviru procijenjene vrijednosti nabave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14:paraId="4EDBA6FB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DA</w:t>
            </w:r>
          </w:p>
        </w:tc>
      </w:tr>
      <w:tr w:rsidR="00751B85" w:rsidRPr="00751B85" w14:paraId="0918CD2E" w14:textId="77777777" w:rsidTr="00BD2DE3">
        <w:trPr>
          <w:trHeight w:val="321"/>
        </w:trPr>
        <w:tc>
          <w:tcPr>
            <w:tcW w:w="5529" w:type="dxa"/>
          </w:tcPr>
          <w:p w14:paraId="6804D4D5" w14:textId="77777777" w:rsidR="00751B85" w:rsidRPr="00751B85" w:rsidRDefault="00751B85" w:rsidP="00751B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PRIHVATLJIVA/NEPRIHVATLJIVA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1C65D13D" w14:textId="77777777" w:rsidR="00751B85" w:rsidRPr="00751B85" w:rsidRDefault="00751B85" w:rsidP="00751B8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751B8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PRIHVATLJIVA</w:t>
            </w:r>
          </w:p>
        </w:tc>
      </w:tr>
    </w:tbl>
    <w:p w14:paraId="17842425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436B6F64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Kriterij za odabir: </w:t>
      </w:r>
    </w:p>
    <w:p w14:paraId="0B9D21E7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- prihvatljiva ponuda s najnižom cijenom. </w:t>
      </w:r>
    </w:p>
    <w:p w14:paraId="262A54D7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kern w:val="0"/>
          <w:lang w:eastAsia="hr-HR"/>
          <w14:ligatures w14:val="none"/>
        </w:rPr>
      </w:pPr>
    </w:p>
    <w:p w14:paraId="0CDC750D" w14:textId="77777777" w:rsid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Rangiranje valjanih ponuda prema kriteriju odabira:</w:t>
      </w:r>
    </w:p>
    <w:p w14:paraId="2FB5513C" w14:textId="05363D5B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1. </w:t>
      </w:r>
      <w:r w:rsidRPr="00751B85">
        <w:rPr>
          <w:rFonts w:ascii="Calibri" w:eastAsia="Lucida Sans Unicode" w:hAnsi="Calibri" w:cs="Calibri"/>
          <w:b/>
          <w:bCs/>
          <w:sz w:val="20"/>
          <w:szCs w:val="20"/>
          <w:lang w:eastAsia="hr-HR"/>
        </w:rPr>
        <w:t>MAXICON d.o.o.</w:t>
      </w:r>
      <w:r w:rsidRPr="00751B85">
        <w:rPr>
          <w:rFonts w:ascii="Calibri" w:eastAsia="Lucida Sans Unicode" w:hAnsi="Calibri" w:cs="Calibri"/>
          <w:sz w:val="20"/>
          <w:szCs w:val="20"/>
          <w:lang w:eastAsia="hr-HR"/>
        </w:rPr>
        <w:t xml:space="preserve">, Remetinečka cesta 100/3, 10 000 Zagreb, OIB: 68880298575, e-mail: </w:t>
      </w:r>
      <w:hyperlink r:id="rId8" w:history="1">
        <w:r w:rsidRPr="00751B85">
          <w:rPr>
            <w:rStyle w:val="Hiperveza"/>
            <w:rFonts w:ascii="Calibri" w:eastAsia="Lucida Sans Unicode" w:hAnsi="Calibri" w:cs="Calibri"/>
            <w:sz w:val="20"/>
            <w:szCs w:val="20"/>
            <w:lang w:eastAsia="hr-HR"/>
          </w:rPr>
          <w:t>info@maxicon.hr</w:t>
        </w:r>
      </w:hyperlink>
    </w:p>
    <w:p w14:paraId="0AEF3DC6" w14:textId="59FA2AA2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7219D03" w14:textId="77777777" w:rsidR="00751B85" w:rsidRPr="00751B85" w:rsidRDefault="00751B85" w:rsidP="00751B85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2DD4E008" w14:textId="77777777" w:rsidR="00FB403F" w:rsidRDefault="00751B85" w:rsidP="00FB403F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Prijedlog za donošenje Odluke o odabiru:</w:t>
      </w:r>
      <w:r w:rsidR="00FB403F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</w:t>
      </w:r>
    </w:p>
    <w:p w14:paraId="04192E77" w14:textId="681C0481" w:rsidR="00751B85" w:rsidRPr="00751B85" w:rsidRDefault="00FB403F" w:rsidP="00FB403F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FB403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Na</w:t>
      </w:r>
      <w:r w:rsidR="00751B85" w:rsidRPr="00751B8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kon pregleda i ocjene pristigle ponude utvrđeno je da ponuda ponuditelja</w:t>
      </w:r>
      <w:r w:rsidRPr="00FB403F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</w:t>
      </w:r>
      <w:r w:rsidRPr="00FB403F">
        <w:rPr>
          <w:rFonts w:eastAsia="Lucida Sans Unicode" w:cstheme="minorHAnsi"/>
          <w:bCs/>
          <w:lang w:eastAsia="hr-HR"/>
        </w:rPr>
        <w:t xml:space="preserve">MAXICON d.o.o., Remetinečka cesta 100/3, 10 000 Zagreb, OIB: 68880298575, e-mail: </w:t>
      </w:r>
      <w:hyperlink r:id="rId9" w:history="1">
        <w:r w:rsidRPr="00FB403F">
          <w:rPr>
            <w:rStyle w:val="Hiperveza"/>
            <w:rFonts w:eastAsia="Lucida Sans Unicode" w:cstheme="minorHAnsi"/>
            <w:bCs/>
            <w:lang w:eastAsia="hr-HR"/>
          </w:rPr>
          <w:t>info@maxicon.hr</w:t>
        </w:r>
      </w:hyperlink>
      <w:r w:rsidR="00751B85" w:rsidRPr="00751B8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, u potpunosti zadovoljava uvjete iz Poziva za dostavu ponuda, te je prema kriteriju odabira najpovoljnija, stoga se predlaže odabir ovog ponuditelja za sklapanje</w:t>
      </w:r>
      <w:r w:rsidR="00751B85" w:rsidRPr="00751B85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 xml:space="preserve"> Ugovora o nabavi usluge </w:t>
      </w:r>
      <w:r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w:t>izrade projektnog prijedloga sanacije zatvorenih odlagališta neopasnog otpada PK.3.8.01., te popratne dokumentacije.</w:t>
      </w:r>
    </w:p>
    <w:p w14:paraId="55184D64" w14:textId="77777777" w:rsidR="00751B85" w:rsidRPr="00751B85" w:rsidRDefault="00751B85" w:rsidP="00751B85">
      <w:pPr>
        <w:spacing w:after="0" w:line="240" w:lineRule="auto"/>
        <w:jc w:val="both"/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</w:pPr>
    </w:p>
    <w:p w14:paraId="205DDE15" w14:textId="77777777" w:rsidR="00751B85" w:rsidRPr="00751B85" w:rsidRDefault="00751B85" w:rsidP="00751B85">
      <w:pPr>
        <w:spacing w:after="0" w:line="480" w:lineRule="auto"/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Članovi Stručnog povjerenstva koji su izvršili pregled i ocjenu ponude:</w:t>
      </w:r>
    </w:p>
    <w:p w14:paraId="4C1D7C8F" w14:textId="77777777" w:rsidR="00751B85" w:rsidRPr="00751B85" w:rsidRDefault="00751B85" w:rsidP="00751B85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Simona Tržec   ________________________________</w:t>
      </w:r>
    </w:p>
    <w:p w14:paraId="224044E1" w14:textId="77777777" w:rsidR="00751B85" w:rsidRPr="00751B85" w:rsidRDefault="00751B85" w:rsidP="00751B85">
      <w:pPr>
        <w:spacing w:after="0" w:line="360" w:lineRule="auto"/>
        <w:ind w:left="720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69F37CB" w14:textId="77777777" w:rsidR="00751B85" w:rsidRPr="00751B85" w:rsidRDefault="00751B85" w:rsidP="00751B85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Mirjana Balog  __________________________________</w:t>
      </w:r>
    </w:p>
    <w:p w14:paraId="752C283B" w14:textId="77777777" w:rsidR="00751B85" w:rsidRPr="00751B85" w:rsidRDefault="00751B85" w:rsidP="00751B85">
      <w:pPr>
        <w:spacing w:after="0" w:line="360" w:lineRule="auto"/>
        <w:ind w:left="720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A105632" w14:textId="77777777" w:rsidR="00751B85" w:rsidRPr="00751B85" w:rsidRDefault="00751B85" w:rsidP="00751B85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Graciela Krešić  __________________________________</w:t>
      </w:r>
    </w:p>
    <w:p w14:paraId="1FC79242" w14:textId="77777777" w:rsidR="00751B85" w:rsidRPr="00751B85" w:rsidRDefault="00751B85" w:rsidP="00751B85">
      <w:pPr>
        <w:spacing w:after="0" w:line="360" w:lineRule="auto"/>
        <w:ind w:left="720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642BC80" w14:textId="77777777" w:rsidR="00751B85" w:rsidRPr="00751B85" w:rsidRDefault="00751B85" w:rsidP="00751B85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Datum i završetak pregleda i ocjene ponuda:</w:t>
      </w: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09466221" w14:textId="77777777" w:rsidR="00751B85" w:rsidRPr="00751B85" w:rsidRDefault="00751B85" w:rsidP="00751B85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51B85">
        <w:rPr>
          <w:rFonts w:ascii="Calibri" w:eastAsia="Times New Roman" w:hAnsi="Calibri" w:cs="Calibri"/>
          <w:kern w:val="0"/>
          <w:lang w:eastAsia="hr-HR"/>
          <w14:ligatures w14:val="none"/>
        </w:rPr>
        <w:t>20. ožujka 2026. godine u 13:00 sati.</w:t>
      </w:r>
    </w:p>
    <w:p w14:paraId="6C2F477B" w14:textId="77777777" w:rsidR="00751B85" w:rsidRPr="00751B85" w:rsidRDefault="00751B85" w:rsidP="00751B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3DC5B0" w14:textId="77777777" w:rsidR="00615646" w:rsidRDefault="00615646"/>
    <w:sectPr w:rsidR="00615646" w:rsidSect="00751B85">
      <w:footerReference w:type="even" r:id="rId10"/>
      <w:footerReference w:type="default" r:id="rId11"/>
      <w:pgSz w:w="16838" w:h="11906" w:orient="landscape"/>
      <w:pgMar w:top="426" w:right="1103" w:bottom="426" w:left="851" w:header="708" w:footer="5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D691" w14:textId="77777777" w:rsidR="00000000" w:rsidRDefault="00000000" w:rsidP="00DA09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534E2A" w14:textId="77777777" w:rsidR="00000000" w:rsidRDefault="00000000" w:rsidP="009F39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CCDB" w14:textId="77777777" w:rsidR="00000000" w:rsidRPr="000D33C8" w:rsidRDefault="00000000" w:rsidP="00DA099C">
    <w:pPr>
      <w:pStyle w:val="Podnoje"/>
      <w:framePr w:wrap="around" w:vAnchor="text" w:hAnchor="margin" w:xAlign="right" w:y="1"/>
      <w:rPr>
        <w:rStyle w:val="Brojstranice"/>
        <w:rFonts w:ascii="Calibri" w:hAnsi="Calibri" w:cs="Calibri"/>
        <w:sz w:val="22"/>
        <w:szCs w:val="22"/>
      </w:rPr>
    </w:pPr>
  </w:p>
  <w:p w14:paraId="4AC6CC6B" w14:textId="77777777" w:rsidR="00000000" w:rsidRDefault="00000000" w:rsidP="003D40FB">
    <w:pPr>
      <w:pStyle w:val="Podnoje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467E"/>
    <w:multiLevelType w:val="hybridMultilevel"/>
    <w:tmpl w:val="4102705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38E9"/>
    <w:multiLevelType w:val="hybridMultilevel"/>
    <w:tmpl w:val="410270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CD645A"/>
    <w:multiLevelType w:val="hybridMultilevel"/>
    <w:tmpl w:val="410270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A35757"/>
    <w:multiLevelType w:val="hybridMultilevel"/>
    <w:tmpl w:val="BC1E5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92101">
    <w:abstractNumId w:val="4"/>
  </w:num>
  <w:num w:numId="2" w16cid:durableId="740566775">
    <w:abstractNumId w:val="0"/>
  </w:num>
  <w:num w:numId="3" w16cid:durableId="122178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203061">
    <w:abstractNumId w:val="3"/>
  </w:num>
  <w:num w:numId="5" w16cid:durableId="205993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93"/>
    <w:rsid w:val="00393471"/>
    <w:rsid w:val="00615646"/>
    <w:rsid w:val="00751B85"/>
    <w:rsid w:val="00D51893"/>
    <w:rsid w:val="00F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E38"/>
  <w15:chartTrackingRefBased/>
  <w15:docId w15:val="{6FF7BDB7-FC80-4583-9B08-0E75288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751B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751B8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751B85"/>
  </w:style>
  <w:style w:type="character" w:styleId="Hiperveza">
    <w:name w:val="Hyperlink"/>
    <w:basedOn w:val="Zadanifontodlomka"/>
    <w:uiPriority w:val="99"/>
    <w:unhideWhenUsed/>
    <w:rsid w:val="00751B8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51B85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xico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xicon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xicon.hr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axico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2026-04-09T05:22:00Z</dcterms:created>
  <dcterms:modified xsi:type="dcterms:W3CDTF">2026-04-09T05:33:00Z</dcterms:modified>
</cp:coreProperties>
</file>