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50F2D" w14:textId="5592C09D" w:rsidR="00436130" w:rsidRPr="00252271" w:rsidRDefault="00436130" w:rsidP="006B6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Na temelju članka 35. stavka 2. Zakona o vlasništvu i drugim stvarnim pravima (“Narodne novine” broj 91/96., 68/98., 137/99., 22/00., 73/00.,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129/00., 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>114/01., 79/06., 141/06., 146/08., 38/09., 153/0</w:t>
      </w:r>
      <w:r>
        <w:rPr>
          <w:rFonts w:ascii="Times New Roman" w:eastAsia="Times New Roman" w:hAnsi="Times New Roman" w:cs="Times New Roman"/>
          <w:sz w:val="24"/>
          <w:szCs w:val="24"/>
        </w:rPr>
        <w:t>9. 143/12., 152/14., 81/15.</w:t>
      </w:r>
      <w:r w:rsidR="00DB51B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94/17.</w:t>
      </w:r>
      <w:r w:rsidR="00DB51B2">
        <w:rPr>
          <w:rFonts w:ascii="Times New Roman" w:eastAsia="Times New Roman" w:hAnsi="Times New Roman" w:cs="Times New Roman"/>
          <w:sz w:val="24"/>
          <w:szCs w:val="24"/>
        </w:rPr>
        <w:t xml:space="preserve"> i 52/25</w:t>
      </w:r>
      <w:r>
        <w:rPr>
          <w:rFonts w:ascii="Times New Roman" w:eastAsia="Times New Roman" w:hAnsi="Times New Roman" w:cs="Times New Roman"/>
          <w:sz w:val="24"/>
          <w:szCs w:val="24"/>
        </w:rPr>
        <w:t>), članka 47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eastAsia="Times New Roman" w:hAnsi="Times New Roman" w:cs="Times New Roman"/>
          <w:sz w:val="24"/>
          <w:szCs w:val="24"/>
        </w:rPr>
        <w:t>Općine Peteranec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 (“Službeni glasnik </w:t>
      </w:r>
      <w:r>
        <w:rPr>
          <w:rFonts w:ascii="Times New Roman" w:eastAsia="Times New Roman" w:hAnsi="Times New Roman" w:cs="Times New Roman"/>
          <w:sz w:val="24"/>
          <w:szCs w:val="24"/>
        </w:rPr>
        <w:t>Koprivničko-križevačke županije” broj 6/13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4/18., 4/20., 4/21.</w:t>
      </w:r>
      <w:r w:rsidR="00736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26/23. – pročišćeni tekst</w:t>
      </w:r>
      <w:r w:rsidR="00736E43">
        <w:rPr>
          <w:rFonts w:ascii="Times New Roman" w:eastAsia="Times New Roman" w:hAnsi="Times New Roman" w:cs="Times New Roman"/>
          <w:sz w:val="24"/>
          <w:szCs w:val="24"/>
        </w:rPr>
        <w:t xml:space="preserve"> i 7/25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), članka </w:t>
      </w:r>
      <w:r w:rsidRPr="00D6748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</w:t>
      </w:r>
      <w:r>
        <w:rPr>
          <w:rFonts w:ascii="Times New Roman" w:eastAsia="Times New Roman" w:hAnsi="Times New Roman" w:cs="Times New Roman"/>
          <w:sz w:val="24"/>
          <w:szCs w:val="24"/>
        </w:rPr>
        <w:t>Općine Peteranec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 (“Službeni glasnik </w:t>
      </w:r>
      <w:r>
        <w:rPr>
          <w:rFonts w:ascii="Times New Roman" w:eastAsia="Times New Roman" w:hAnsi="Times New Roman" w:cs="Times New Roman"/>
          <w:sz w:val="24"/>
          <w:szCs w:val="24"/>
        </w:rPr>
        <w:t>Koprivničko-križevačke županije” broj</w:t>
      </w:r>
      <w:r w:rsidR="00381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1951">
        <w:rPr>
          <w:rFonts w:ascii="Times New Roman" w:eastAsia="Times New Roman" w:hAnsi="Times New Roman" w:cs="Times New Roman"/>
          <w:sz w:val="24"/>
          <w:szCs w:val="24"/>
        </w:rPr>
        <w:t>/26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07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Odluke o raspisivanju J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t xml:space="preserve">avnog natječaja za prodaju nekretnina u vlasništvu </w:t>
      </w:r>
      <w:r>
        <w:rPr>
          <w:rFonts w:ascii="Times New Roman" w:eastAsia="Times New Roman" w:hAnsi="Times New Roman" w:cs="Times New Roman"/>
          <w:sz w:val="24"/>
          <w:szCs w:val="24"/>
        </w:rPr>
        <w:t>Općine Peteranec (KLASA:</w:t>
      </w:r>
      <w:r w:rsidRPr="00422E48">
        <w:rPr>
          <w:rFonts w:ascii="Times New Roman" w:eastAsia="Times New Roman" w:hAnsi="Times New Roman" w:cs="Times New Roman"/>
          <w:sz w:val="24"/>
          <w:szCs w:val="24"/>
        </w:rPr>
        <w:t>406-08/2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2E4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URBROJ:</w:t>
      </w:r>
      <w:r w:rsidRPr="00B90484">
        <w:rPr>
          <w:rFonts w:ascii="Times New Roman" w:eastAsia="Times New Roman" w:hAnsi="Times New Roman" w:cs="Times New Roman"/>
          <w:sz w:val="24"/>
          <w:szCs w:val="24"/>
        </w:rPr>
        <w:t>2137-12-02-2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04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9048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F67DC0">
        <w:rPr>
          <w:rFonts w:ascii="Times New Roman" w:eastAsia="Times New Roman" w:hAnsi="Times New Roman" w:cs="Times New Roman"/>
          <w:sz w:val="24"/>
          <w:szCs w:val="24"/>
        </w:rPr>
        <w:t>16. ožujka</w:t>
      </w:r>
      <w:r w:rsidRPr="00B9048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36E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04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godine), općinski načelnik Općine Peteranec objavljuje</w:t>
      </w:r>
    </w:p>
    <w:p w14:paraId="43C4129B" w14:textId="77777777" w:rsidR="00436130" w:rsidRDefault="00436130" w:rsidP="0043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2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 A V N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52271">
        <w:rPr>
          <w:rFonts w:ascii="Times New Roman" w:eastAsia="Times New Roman" w:hAnsi="Times New Roman" w:cs="Times New Roman"/>
          <w:b/>
          <w:bCs/>
          <w:sz w:val="24"/>
          <w:szCs w:val="24"/>
        </w:rPr>
        <w:t>N A T J E Č A J </w:t>
      </w:r>
      <w:r w:rsidRPr="0025227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 prodaju nekretnina</w:t>
      </w:r>
      <w:r w:rsidRPr="00252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vlasništvu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Općine Peteranec</w:t>
      </w:r>
    </w:p>
    <w:p w14:paraId="540A954E" w14:textId="77777777" w:rsidR="00436130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0EB8BD" w14:textId="2EDD72F9" w:rsidR="00436130" w:rsidRPr="00195E4A" w:rsidRDefault="00436130" w:rsidP="00195E4A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E4A">
        <w:rPr>
          <w:rFonts w:ascii="Times New Roman" w:eastAsia="Times New Roman" w:hAnsi="Times New Roman" w:cs="Times New Roman"/>
          <w:sz w:val="24"/>
          <w:szCs w:val="24"/>
        </w:rPr>
        <w:t>Predmet prodaje su nekretnine u vlasništvu odnosno suvlasništvu Općine Peteranec i to:</w:t>
      </w:r>
    </w:p>
    <w:p w14:paraId="10D1F79D" w14:textId="77777777" w:rsidR="00436130" w:rsidRPr="00D67482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5"/>
        <w:gridCol w:w="1888"/>
        <w:gridCol w:w="1298"/>
        <w:gridCol w:w="1298"/>
        <w:gridCol w:w="1199"/>
        <w:gridCol w:w="1336"/>
        <w:gridCol w:w="1298"/>
      </w:tblGrid>
      <w:tr w:rsidR="00750E48" w:rsidRPr="00371A0E" w14:paraId="0FA9A087" w14:textId="77777777" w:rsidTr="00314364">
        <w:tc>
          <w:tcPr>
            <w:tcW w:w="745" w:type="dxa"/>
            <w:shd w:val="clear" w:color="auto" w:fill="D9E2F3" w:themeFill="accent1" w:themeFillTint="33"/>
          </w:tcPr>
          <w:p w14:paraId="62150A6A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0" w:name="_Hlk177991363"/>
          </w:p>
          <w:p w14:paraId="5C3D702E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REDNI BROJ</w:t>
            </w:r>
          </w:p>
        </w:tc>
        <w:tc>
          <w:tcPr>
            <w:tcW w:w="1888" w:type="dxa"/>
            <w:shd w:val="clear" w:color="auto" w:fill="D9E2F3" w:themeFill="accent1" w:themeFillTint="33"/>
          </w:tcPr>
          <w:p w14:paraId="3C056F3A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3788C7BB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ZEMLJIŠNOKNJIŽNA OZNAKA NEKRETNINE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15632B9A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88C5E2F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 xml:space="preserve">POVRŠINA NEKRETNINE </w:t>
            </w:r>
          </w:p>
          <w:p w14:paraId="5C05DD21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  <w:vertAlign w:val="superscript"/>
              </w:rPr>
            </w:pPr>
          </w:p>
        </w:tc>
        <w:tc>
          <w:tcPr>
            <w:tcW w:w="1298" w:type="dxa"/>
            <w:shd w:val="clear" w:color="auto" w:fill="D9E2F3" w:themeFill="accent1" w:themeFillTint="33"/>
          </w:tcPr>
          <w:p w14:paraId="680133B2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11292569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POČETNA CIJENA NEKRETNINE U EURIMA</w:t>
            </w:r>
          </w:p>
          <w:p w14:paraId="728CD647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D9E2F3" w:themeFill="accent1" w:themeFillTint="33"/>
          </w:tcPr>
          <w:p w14:paraId="20055748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07F237CE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IZNOS JAMČEVINE U EUR-ima</w:t>
            </w:r>
          </w:p>
          <w:p w14:paraId="72539AB9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10%</w:t>
            </w:r>
          </w:p>
        </w:tc>
        <w:tc>
          <w:tcPr>
            <w:tcW w:w="1336" w:type="dxa"/>
            <w:shd w:val="clear" w:color="auto" w:fill="D9E2F3" w:themeFill="accent1" w:themeFillTint="33"/>
          </w:tcPr>
          <w:p w14:paraId="0C639097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62AE9B30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OPIS NEKRETNINE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5F847254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14:paraId="7722DDF3" w14:textId="77777777" w:rsidR="00436130" w:rsidRPr="00A9602B" w:rsidRDefault="00436130" w:rsidP="00390418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LOKACIJA NEKRETNINE</w:t>
            </w:r>
          </w:p>
        </w:tc>
      </w:tr>
      <w:tr w:rsidR="00750E48" w:rsidRPr="00634819" w14:paraId="70FABCE8" w14:textId="77777777" w:rsidTr="00314364">
        <w:tc>
          <w:tcPr>
            <w:tcW w:w="745" w:type="dxa"/>
          </w:tcPr>
          <w:p w14:paraId="42742D1D" w14:textId="3445D30D" w:rsidR="005B5517" w:rsidRPr="00A9602B" w:rsidRDefault="00314364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="005B5517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7DF37E55" w14:textId="091CF8E6" w:rsidR="005B5517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kč.br. 2236/9 k.o. Sigetec, Komatnica, pašnjak Malo Grmlje</w:t>
            </w:r>
          </w:p>
        </w:tc>
        <w:tc>
          <w:tcPr>
            <w:tcW w:w="1298" w:type="dxa"/>
          </w:tcPr>
          <w:p w14:paraId="01428A0E" w14:textId="7B762E14" w:rsidR="005B5517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1728 m²</w:t>
            </w:r>
          </w:p>
        </w:tc>
        <w:tc>
          <w:tcPr>
            <w:tcW w:w="1298" w:type="dxa"/>
          </w:tcPr>
          <w:p w14:paraId="70B6E245" w14:textId="6D703FE5" w:rsidR="005B5517" w:rsidRPr="00E011C8" w:rsidRDefault="00850C46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276,48</w:t>
            </w:r>
            <w:r w:rsidR="00A16D42"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 EUR;</w:t>
            </w:r>
          </w:p>
        </w:tc>
        <w:tc>
          <w:tcPr>
            <w:tcW w:w="1199" w:type="dxa"/>
          </w:tcPr>
          <w:p w14:paraId="33137132" w14:textId="4D07619B" w:rsidR="005B5517" w:rsidRPr="00E011C8" w:rsidRDefault="00CA4EBB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27,65 EUR</w:t>
            </w:r>
          </w:p>
        </w:tc>
        <w:tc>
          <w:tcPr>
            <w:tcW w:w="1336" w:type="dxa"/>
          </w:tcPr>
          <w:p w14:paraId="0BEA6169" w14:textId="35D5D18D" w:rsidR="005B5517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39A7AF3E" w14:textId="35C5555D" w:rsidR="005B5517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750E48" w:rsidRPr="00634819" w14:paraId="00AFF62E" w14:textId="77777777" w:rsidTr="00314364">
        <w:tc>
          <w:tcPr>
            <w:tcW w:w="745" w:type="dxa"/>
          </w:tcPr>
          <w:p w14:paraId="71D27194" w14:textId="26362F0E" w:rsidR="00A16D42" w:rsidRPr="00A9602B" w:rsidRDefault="00314364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A16D42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315C2E4E" w14:textId="552F1F4F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kč.br. 2237 k.o. Sigetec, Komatnica, Sjenokoša Virki</w:t>
            </w:r>
          </w:p>
        </w:tc>
        <w:tc>
          <w:tcPr>
            <w:tcW w:w="1298" w:type="dxa"/>
          </w:tcPr>
          <w:p w14:paraId="386943C6" w14:textId="4C164A05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2805 m²</w:t>
            </w:r>
          </w:p>
        </w:tc>
        <w:tc>
          <w:tcPr>
            <w:tcW w:w="1298" w:type="dxa"/>
          </w:tcPr>
          <w:p w14:paraId="3959C9D0" w14:textId="1292AC62" w:rsidR="00A16D42" w:rsidRPr="00E011C8" w:rsidRDefault="00850C46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448,80 </w:t>
            </w:r>
            <w:r w:rsidR="00A16D42" w:rsidRPr="00E011C8">
              <w:rPr>
                <w:rFonts w:ascii="Bookman Old Style" w:hAnsi="Bookman Old Style"/>
                <w:bCs/>
                <w:sz w:val="18"/>
                <w:szCs w:val="18"/>
              </w:rPr>
              <w:t>EUR</w:t>
            </w:r>
          </w:p>
        </w:tc>
        <w:tc>
          <w:tcPr>
            <w:tcW w:w="1199" w:type="dxa"/>
          </w:tcPr>
          <w:p w14:paraId="44A003F5" w14:textId="112DB7BE" w:rsidR="00A16D42" w:rsidRPr="00E011C8" w:rsidRDefault="00CA4EBB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44,88</w:t>
            </w:r>
            <w:r w:rsidR="00A16D42" w:rsidRPr="00E011C8">
              <w:rPr>
                <w:rFonts w:ascii="Bookman Old Style" w:hAnsi="Bookman Old Style"/>
                <w:sz w:val="18"/>
                <w:szCs w:val="18"/>
              </w:rPr>
              <w:t xml:space="preserve"> EUR</w:t>
            </w:r>
          </w:p>
        </w:tc>
        <w:tc>
          <w:tcPr>
            <w:tcW w:w="1336" w:type="dxa"/>
          </w:tcPr>
          <w:p w14:paraId="49C4AE36" w14:textId="415AE5FA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195C3027" w14:textId="3A04C2F7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750E48" w:rsidRPr="00634819" w14:paraId="38CBB44A" w14:textId="77777777" w:rsidTr="00314364">
        <w:tc>
          <w:tcPr>
            <w:tcW w:w="745" w:type="dxa"/>
          </w:tcPr>
          <w:p w14:paraId="29E3DFCA" w14:textId="381EB9E9" w:rsidR="00A16D42" w:rsidRPr="00A9602B" w:rsidRDefault="00314364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="00A16D42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260D2452" w14:textId="3B6AF196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 br. 2246/2 k.o. Sigetec, Komatnica, Sjenokoša Virki</w:t>
            </w:r>
          </w:p>
        </w:tc>
        <w:tc>
          <w:tcPr>
            <w:tcW w:w="1298" w:type="dxa"/>
          </w:tcPr>
          <w:p w14:paraId="613732C2" w14:textId="1FB0696E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1870 m²</w:t>
            </w:r>
          </w:p>
        </w:tc>
        <w:tc>
          <w:tcPr>
            <w:tcW w:w="1298" w:type="dxa"/>
          </w:tcPr>
          <w:p w14:paraId="1DA31592" w14:textId="2BCC4DF5" w:rsidR="00A16D42" w:rsidRPr="00E011C8" w:rsidRDefault="00850C46" w:rsidP="00390418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299,20</w:t>
            </w:r>
            <w:r w:rsidR="00A16D42"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99" w:type="dxa"/>
          </w:tcPr>
          <w:p w14:paraId="147F3465" w14:textId="4C07249A" w:rsidR="00A16D42" w:rsidRPr="00E011C8" w:rsidRDefault="006C7DF4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29,9</w:t>
            </w:r>
            <w:r w:rsidR="00A16D42" w:rsidRPr="00E011C8">
              <w:rPr>
                <w:rFonts w:ascii="Bookman Old Style" w:hAnsi="Bookman Old Style"/>
                <w:sz w:val="18"/>
                <w:szCs w:val="18"/>
              </w:rPr>
              <w:t xml:space="preserve"> EUR</w:t>
            </w:r>
          </w:p>
        </w:tc>
        <w:tc>
          <w:tcPr>
            <w:tcW w:w="1336" w:type="dxa"/>
          </w:tcPr>
          <w:p w14:paraId="6F09BC90" w14:textId="7BCE91F5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6393D127" w14:textId="20BDAE2E" w:rsidR="00A16D42" w:rsidRPr="00A9602B" w:rsidRDefault="00A16D42" w:rsidP="00390418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750E48" w:rsidRPr="00634819" w14:paraId="2AA29CED" w14:textId="77777777" w:rsidTr="00314364">
        <w:tc>
          <w:tcPr>
            <w:tcW w:w="745" w:type="dxa"/>
          </w:tcPr>
          <w:p w14:paraId="3F9C961C" w14:textId="579F2338" w:rsidR="00A16D42" w:rsidRPr="00A9602B" w:rsidRDefault="00314364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="00A16D42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7537770D" w14:textId="0EEA06A6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 br. 2250 k.o. Sigetec, Komatnica, Sjenokoša Virki</w:t>
            </w:r>
          </w:p>
        </w:tc>
        <w:tc>
          <w:tcPr>
            <w:tcW w:w="1298" w:type="dxa"/>
          </w:tcPr>
          <w:p w14:paraId="6BDF277B" w14:textId="663521CE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4737 m²</w:t>
            </w:r>
          </w:p>
        </w:tc>
        <w:tc>
          <w:tcPr>
            <w:tcW w:w="1298" w:type="dxa"/>
          </w:tcPr>
          <w:p w14:paraId="6AFA79F7" w14:textId="0BA32701" w:rsidR="00A16D42" w:rsidRPr="00E011C8" w:rsidRDefault="00850C46" w:rsidP="00A16D42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757,92</w:t>
            </w:r>
            <w:r w:rsidR="00A16D42"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99" w:type="dxa"/>
          </w:tcPr>
          <w:p w14:paraId="2625E24E" w14:textId="76393359" w:rsidR="00A16D42" w:rsidRPr="00E011C8" w:rsidRDefault="006C7DF4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75,79</w:t>
            </w:r>
            <w:r w:rsidR="00A16D42" w:rsidRPr="00E011C8">
              <w:rPr>
                <w:rFonts w:ascii="Bookman Old Style" w:hAnsi="Bookman Old Style"/>
                <w:sz w:val="18"/>
                <w:szCs w:val="18"/>
              </w:rPr>
              <w:t xml:space="preserve"> EUR</w:t>
            </w:r>
          </w:p>
        </w:tc>
        <w:tc>
          <w:tcPr>
            <w:tcW w:w="1336" w:type="dxa"/>
          </w:tcPr>
          <w:p w14:paraId="1667A1A1" w14:textId="578A1C8E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20B0686B" w14:textId="687667F3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750E48" w:rsidRPr="00634819" w14:paraId="68ABFC04" w14:textId="77777777" w:rsidTr="00314364">
        <w:tc>
          <w:tcPr>
            <w:tcW w:w="745" w:type="dxa"/>
          </w:tcPr>
          <w:p w14:paraId="40203268" w14:textId="000ACF44" w:rsidR="00A16D42" w:rsidRPr="00A9602B" w:rsidRDefault="00314364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="00A16D42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2E3A9B32" w14:textId="33BC7EBC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kč. br. 2251/1 k.o. Sigetec, Komatnica, Oranica Virki</w:t>
            </w:r>
          </w:p>
        </w:tc>
        <w:tc>
          <w:tcPr>
            <w:tcW w:w="1298" w:type="dxa"/>
          </w:tcPr>
          <w:p w14:paraId="196097B8" w14:textId="71029EA3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4561 m²</w:t>
            </w:r>
          </w:p>
        </w:tc>
        <w:tc>
          <w:tcPr>
            <w:tcW w:w="1298" w:type="dxa"/>
          </w:tcPr>
          <w:p w14:paraId="29A93D6B" w14:textId="63AE2381" w:rsidR="00A16D42" w:rsidRPr="00E011C8" w:rsidRDefault="00850C46" w:rsidP="00A16D42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729,76 </w:t>
            </w:r>
            <w:r w:rsidR="00A16D42" w:rsidRPr="00E011C8">
              <w:rPr>
                <w:rFonts w:ascii="Bookman Old Style" w:hAnsi="Bookman Old Style"/>
                <w:bCs/>
                <w:sz w:val="18"/>
                <w:szCs w:val="18"/>
              </w:rPr>
              <w:t>EUR</w:t>
            </w:r>
          </w:p>
        </w:tc>
        <w:tc>
          <w:tcPr>
            <w:tcW w:w="1199" w:type="dxa"/>
          </w:tcPr>
          <w:p w14:paraId="5CA607F6" w14:textId="3EF85C79" w:rsidR="00A16D42" w:rsidRPr="00E011C8" w:rsidRDefault="006C7DF4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72,98</w:t>
            </w:r>
            <w:r w:rsidR="00A16D42" w:rsidRPr="00E011C8">
              <w:rPr>
                <w:rFonts w:ascii="Bookman Old Style" w:hAnsi="Bookman Old Style"/>
                <w:sz w:val="18"/>
                <w:szCs w:val="18"/>
              </w:rPr>
              <w:t xml:space="preserve"> EUR</w:t>
            </w:r>
          </w:p>
        </w:tc>
        <w:tc>
          <w:tcPr>
            <w:tcW w:w="1336" w:type="dxa"/>
          </w:tcPr>
          <w:p w14:paraId="688C5D41" w14:textId="0BE06C87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6BE26E3D" w14:textId="3BB03083" w:rsidR="00A16D42" w:rsidRPr="00A9602B" w:rsidRDefault="00A16D42" w:rsidP="00A16D42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tr w:rsidR="00750E48" w:rsidRPr="00634819" w14:paraId="3D18DC30" w14:textId="77777777" w:rsidTr="00314364">
        <w:tc>
          <w:tcPr>
            <w:tcW w:w="745" w:type="dxa"/>
          </w:tcPr>
          <w:p w14:paraId="6460CCCD" w14:textId="4C4CD43B" w:rsidR="00D40EA3" w:rsidRPr="00A9602B" w:rsidRDefault="00314364" w:rsidP="00D40EA3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="00D40EA3" w:rsidRPr="00A9602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</w:tc>
        <w:tc>
          <w:tcPr>
            <w:tcW w:w="1888" w:type="dxa"/>
          </w:tcPr>
          <w:p w14:paraId="709DB5CD" w14:textId="21BB1DF3" w:rsidR="00D40EA3" w:rsidRPr="00A9602B" w:rsidRDefault="00D40EA3" w:rsidP="00D40EA3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 xml:space="preserve">kč. br. 3493 k.o. Sigetec, Komatnica, Pašnjak Virki </w:t>
            </w:r>
          </w:p>
        </w:tc>
        <w:tc>
          <w:tcPr>
            <w:tcW w:w="1298" w:type="dxa"/>
          </w:tcPr>
          <w:p w14:paraId="6D5477CD" w14:textId="2278B91D" w:rsidR="00D40EA3" w:rsidRPr="00A9602B" w:rsidRDefault="00D40EA3" w:rsidP="00D40EA3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bCs/>
                <w:sz w:val="18"/>
                <w:szCs w:val="18"/>
              </w:rPr>
              <w:t>4438 m²</w:t>
            </w:r>
          </w:p>
        </w:tc>
        <w:tc>
          <w:tcPr>
            <w:tcW w:w="1298" w:type="dxa"/>
          </w:tcPr>
          <w:p w14:paraId="5C84D6E7" w14:textId="7DE31BCF" w:rsidR="00D40EA3" w:rsidRPr="00E011C8" w:rsidRDefault="00850C46" w:rsidP="00D40EA3">
            <w:pPr>
              <w:pStyle w:val="Bezproreda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bCs/>
                <w:sz w:val="18"/>
                <w:szCs w:val="18"/>
              </w:rPr>
              <w:t>710,08</w:t>
            </w:r>
            <w:r w:rsidR="00D40EA3" w:rsidRPr="00E011C8">
              <w:rPr>
                <w:rFonts w:ascii="Bookman Old Style" w:hAnsi="Bookman Old Style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99" w:type="dxa"/>
          </w:tcPr>
          <w:p w14:paraId="6F353741" w14:textId="5EF5BC2B" w:rsidR="00D40EA3" w:rsidRPr="00E011C8" w:rsidRDefault="006C7DF4" w:rsidP="00D40EA3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011C8">
              <w:rPr>
                <w:rFonts w:ascii="Bookman Old Style" w:hAnsi="Bookman Old Style"/>
                <w:sz w:val="18"/>
                <w:szCs w:val="18"/>
              </w:rPr>
              <w:t>71,00</w:t>
            </w:r>
            <w:r w:rsidR="00D40EA3" w:rsidRPr="00E011C8">
              <w:rPr>
                <w:rFonts w:ascii="Bookman Old Style" w:hAnsi="Bookman Old Style"/>
                <w:sz w:val="18"/>
                <w:szCs w:val="18"/>
              </w:rPr>
              <w:t xml:space="preserve"> EUR</w:t>
            </w:r>
          </w:p>
        </w:tc>
        <w:tc>
          <w:tcPr>
            <w:tcW w:w="1336" w:type="dxa"/>
          </w:tcPr>
          <w:p w14:paraId="6795A28F" w14:textId="2D812BE9" w:rsidR="00D40EA3" w:rsidRPr="00A9602B" w:rsidRDefault="00D40EA3" w:rsidP="00D40EA3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Poljoprivredno zemljište, livada</w:t>
            </w:r>
          </w:p>
        </w:tc>
        <w:tc>
          <w:tcPr>
            <w:tcW w:w="1298" w:type="dxa"/>
          </w:tcPr>
          <w:p w14:paraId="728A4228" w14:textId="4F7E4FDA" w:rsidR="00D40EA3" w:rsidRPr="00A9602B" w:rsidRDefault="00D40EA3" w:rsidP="00D40EA3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9602B">
              <w:rPr>
                <w:rFonts w:ascii="Bookman Old Style" w:hAnsi="Bookman Old Style"/>
                <w:sz w:val="18"/>
                <w:szCs w:val="18"/>
              </w:rPr>
              <w:t>Komatnica, k.o. Sigetec</w:t>
            </w:r>
          </w:p>
        </w:tc>
      </w:tr>
      <w:bookmarkEnd w:id="0"/>
    </w:tbl>
    <w:p w14:paraId="729D11CB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CD55E2B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08A5D4D" w14:textId="38D84C1D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Pravo sudjelovanja na Javnom natječaju imaju fizičke i pravne osobe pod uvjetom da uplate jamčevinu za predmetnu nekretninu navedenu u točki 1. ovog Javnog natječaja. Jamčevina se uplaćuje na žiro-račun Općine Peteranec broj: </w:t>
      </w:r>
      <w:r w:rsidR="00436130" w:rsidRPr="00A65660">
        <w:rPr>
          <w:rFonts w:ascii="Times New Roman" w:eastAsia="Times New Roman" w:hAnsi="Times New Roman" w:cs="Times New Roman"/>
          <w:b/>
          <w:bCs/>
          <w:sz w:val="24"/>
          <w:szCs w:val="24"/>
        </w:rPr>
        <w:t>HR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2223860021832400005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kod Podravske banke d.d. Koprivnica, model broj </w:t>
      </w:r>
      <w:r w:rsidR="00436130" w:rsidRPr="00A65660">
        <w:rPr>
          <w:rFonts w:ascii="Times New Roman" w:eastAsia="Times New Roman" w:hAnsi="Times New Roman" w:cs="Times New Roman"/>
          <w:b/>
          <w:bCs/>
          <w:sz w:val="24"/>
          <w:szCs w:val="24"/>
        </w:rPr>
        <w:t>HR68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 s pozivom na broj:</w:t>
      </w:r>
      <w:r w:rsidR="004361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6130" w:rsidRPr="00A65660">
        <w:rPr>
          <w:rFonts w:ascii="Times New Roman" w:eastAsia="Times New Roman" w:hAnsi="Times New Roman" w:cs="Times New Roman"/>
          <w:b/>
          <w:bCs/>
          <w:sz w:val="24"/>
          <w:szCs w:val="24"/>
        </w:rPr>
        <w:t>77</w:t>
      </w:r>
      <w:r w:rsidR="00381951">
        <w:rPr>
          <w:rFonts w:ascii="Times New Roman" w:eastAsia="Times New Roman" w:hAnsi="Times New Roman" w:cs="Times New Roman"/>
          <w:b/>
          <w:bCs/>
          <w:sz w:val="24"/>
          <w:szCs w:val="24"/>
        </w:rPr>
        <w:t>57</w:t>
      </w:r>
      <w:r w:rsidR="00436130" w:rsidRPr="00A65660">
        <w:rPr>
          <w:rFonts w:ascii="Times New Roman" w:eastAsia="Times New Roman" w:hAnsi="Times New Roman" w:cs="Times New Roman"/>
          <w:b/>
          <w:bCs/>
          <w:sz w:val="24"/>
          <w:szCs w:val="24"/>
        </w:rPr>
        <w:t>-OIB ponuditelja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130" w:rsidRPr="0010319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Jamčevine koje su položili ponuditelji čije ponude nisu prihvaćene, bit će im vraćene, bez obračuna zakonske zatezne kamate, po završetku Javnog natječaja, a najkasnije u</w:t>
      </w:r>
      <w:r w:rsidR="00436130" w:rsidRPr="0010319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736E4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51B2">
        <w:rPr>
          <w:rFonts w:ascii="Times New Roman" w:eastAsia="Times New Roman" w:hAnsi="Times New Roman" w:cs="Times New Roman"/>
          <w:sz w:val="24"/>
          <w:szCs w:val="24"/>
        </w:rPr>
        <w:t>trideset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) dana od donošenja odluke o najpovoljnijoj ponudi. Položena jamčevina sudionika Javnog natječaja čija je ponuda prihvaćena zadržava se i uračunava u kupoprodajnu cijenu. Ako 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lastRenderedPageBreak/>
        <w:t>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072A5055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87C01" w14:textId="4FCC884E" w:rsidR="00436130" w:rsidRPr="00A65660" w:rsidRDefault="00195E4A" w:rsidP="00436130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Javni natječaj provodi se prikupljanjem pisanih ponuda.</w:t>
      </w:r>
    </w:p>
    <w:p w14:paraId="469A3C3B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0585AB" w14:textId="280DC6FC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Ponuda na Javni natječaj treba sadržavati: osnovne podatke o ponuditelju (ime i prezime odnosno naziv, OIB, mjesto i adresu prebivališta odnosno sjedište, kontakt telefon, te broj računa radi povrata jamčevine), ponuđenu kupoprodajnu cijenu izraženu u eurima, naznaku nekretnine za koju se nudi kupoprodajna cijena te uplatnicu kao dokaz o uplaćenom iznosu jamčevine.</w:t>
      </w:r>
    </w:p>
    <w:p w14:paraId="3CE5A99E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8EA97" w14:textId="44A5DAFA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Ponuda se predaje u zatvorenoj omotnici s naznakom “Ponuda za natječaj – prodaja nekretnina – ne otvaraj”. Ponuda se predaje u pisarnici Općine Peteranec ili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br/>
        <w:t xml:space="preserve">poštom preporučeno na adresu primatelja: Općina Peteranec, Matije Gupca 13, 48321 Peteranec. </w:t>
      </w:r>
    </w:p>
    <w:p w14:paraId="583C74AD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4F82D" w14:textId="71D0A691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Rok za podnošenje ponuda je </w:t>
      </w:r>
      <w:r w:rsidR="00F3663C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663C">
        <w:rPr>
          <w:rFonts w:ascii="Times New Roman" w:eastAsia="Times New Roman" w:hAnsi="Times New Roman" w:cs="Times New Roman"/>
          <w:sz w:val="24"/>
          <w:szCs w:val="24"/>
        </w:rPr>
        <w:t>osam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) dana od dana objave Javnog natječaja  na internet stranici Općine Peteranec</w:t>
      </w:r>
      <w:hyperlink w:history="1"/>
      <w:r w:rsidR="00436130" w:rsidRPr="00736E43">
        <w:rPr>
          <w:rStyle w:val="Hiperveza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130" w:rsidRPr="00736E43">
        <w:rPr>
          <w:rFonts w:ascii="Times New Roman" w:eastAsia="Times New Roman" w:hAnsi="Times New Roman" w:cs="Times New Roman"/>
          <w:sz w:val="24"/>
          <w:szCs w:val="24"/>
          <w:u w:val="single"/>
        </w:rPr>
        <w:t>www.peteranec.hr</w:t>
      </w:r>
      <w:r w:rsidR="00736E43" w:rsidRPr="00736E43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</w:rPr>
        <w:t xml:space="preserve"> i oglasnoj plo</w:t>
      </w:r>
      <w:r w:rsidR="00314364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</w:rPr>
        <w:t>č</w:t>
      </w:r>
      <w:r w:rsidR="00736E43" w:rsidRPr="00736E43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6130" w:rsidRPr="0010319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>Dan predaje ponude smatra se dan neposredne predaje ponude pisarnici Općine Peteranec, odnosno dan kada je ponuda upućena poštom preporučeno ili predana ovlaštenom pružatelju poštanskih usluga.</w:t>
      </w:r>
      <w:r w:rsidR="00314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19C55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E973562" w14:textId="2629B2C2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Otvaranje ponuda i postupak do donošenja Odluke o izboru najpovoljnijeg ponuditelja provest će Povjerenstvo za provedbu Javnog natječaja za prodaju nekretnina u vlasništvu Općine Peteranec (u daljnjem tekstu: Povjerenstvo). </w:t>
      </w:r>
      <w:r w:rsidR="00436130" w:rsidRPr="001322CD">
        <w:rPr>
          <w:rFonts w:ascii="Times New Roman" w:eastAsia="Times New Roman" w:hAnsi="Times New Roman" w:cs="Times New Roman"/>
          <w:sz w:val="24"/>
          <w:szCs w:val="24"/>
        </w:rPr>
        <w:t xml:space="preserve">Otvaranje pristiglih ponuda biti će 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36130" w:rsidRPr="001322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svibnja</w:t>
      </w:r>
      <w:r w:rsidR="00436130" w:rsidRPr="001322C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2F26" w:rsidRPr="001322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6130" w:rsidRPr="001322CD">
        <w:rPr>
          <w:rFonts w:ascii="Times New Roman" w:eastAsia="Times New Roman" w:hAnsi="Times New Roman" w:cs="Times New Roman"/>
          <w:sz w:val="24"/>
          <w:szCs w:val="24"/>
        </w:rPr>
        <w:t>. godine (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četvrtak</w:t>
      </w:r>
      <w:r w:rsidR="00436130" w:rsidRPr="001322CD">
        <w:rPr>
          <w:rFonts w:ascii="Times New Roman" w:eastAsia="Times New Roman" w:hAnsi="Times New Roman" w:cs="Times New Roman"/>
          <w:sz w:val="24"/>
          <w:szCs w:val="24"/>
        </w:rPr>
        <w:t>) s početkom u 09.00 sati, u prostorijama Općine Peteranec, na adresi Matije Gupca 13, Peteranec.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Otvaranju ponuda mogu biti nazočni ponuditelji, odnosno njihovi ovlašteni predstavnici uz predočenje valjane punomoći.</w:t>
      </w:r>
    </w:p>
    <w:p w14:paraId="59E7B589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sz w:val="24"/>
          <w:szCs w:val="24"/>
        </w:rPr>
        <w:t>U Povjerenstvo za provedbu Javnog natječaja za prodaju nekretnina u vlasništvu Općine Peteranec imenuju se:</w:t>
      </w:r>
    </w:p>
    <w:p w14:paraId="292C26CE" w14:textId="52D6F232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="00F3663C">
        <w:rPr>
          <w:rFonts w:ascii="Times New Roman" w:eastAsia="Times New Roman" w:hAnsi="Times New Roman" w:cs="Times New Roman"/>
          <w:sz w:val="24"/>
          <w:szCs w:val="24"/>
        </w:rPr>
        <w:t xml:space="preserve">Simona Tržec iz Imbriovca 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– predsjednica Povjerenstva</w:t>
      </w:r>
    </w:p>
    <w:p w14:paraId="1DD9851B" w14:textId="441FB85E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Graciela Krešić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iz </w:t>
      </w:r>
      <w:r>
        <w:rPr>
          <w:rFonts w:ascii="Times New Roman" w:eastAsia="Times New Roman" w:hAnsi="Times New Roman" w:cs="Times New Roman"/>
          <w:sz w:val="24"/>
          <w:szCs w:val="24"/>
        </w:rPr>
        <w:t>Malih Grabičana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– članica Povjerenstva</w:t>
      </w:r>
    </w:p>
    <w:p w14:paraId="3CD40F3C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sz w:val="24"/>
          <w:szCs w:val="24"/>
        </w:rPr>
        <w:tab/>
        <w:t>3. Mirjana Balog iz Sigeca – članica Povjerenstva.</w:t>
      </w:r>
    </w:p>
    <w:p w14:paraId="2E595401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3F870B9" w14:textId="787B28A5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Nepravovremene i nepotpune ponude neće se razmatrati.</w:t>
      </w:r>
    </w:p>
    <w:p w14:paraId="5D093230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D73221" w14:textId="24E87295" w:rsidR="00436130" w:rsidRPr="00A65660" w:rsidRDefault="00195E4A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36130"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6130" w:rsidRPr="00A65660">
        <w:rPr>
          <w:rFonts w:ascii="Times New Roman" w:eastAsia="Times New Roman" w:hAnsi="Times New Roman" w:cs="Times New Roman"/>
          <w:sz w:val="24"/>
          <w:szCs w:val="24"/>
        </w:rPr>
        <w:t xml:space="preserve"> Najpovoljnijom ponudom smatrati će se ona ponuda koja uz ispunjenje uvjeta iz Javnog natječaja sadrži i najviši iznos kupoprodajne cijene, koja mora biti izražena u eurima.</w:t>
      </w:r>
    </w:p>
    <w:p w14:paraId="0EAAFBE6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0957A" w14:textId="5383E014" w:rsidR="0043613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S ponuditeljem čija je ponuda izabrana kao najpovoljnija zaključit će se ugovor o kupoprodaji nekretnina u roku trideset (30) dana i pod uvjetima i na način u skladu sa zakonom i općim aktima Općine Peteranec. U slučaju da ponuditelj čija je ponuda najpovoljnija odustane od ponude ili ne zaključi ugovor o kupoprodaji, gubi pravo na povrat jamčevine, a Općinsko vijeće može na prijedlog Povjerenstva, nekretninu prodati drugom po redu najpovoljnijem ponuditelj</w:t>
      </w:r>
      <w:r w:rsidR="00314364">
        <w:rPr>
          <w:rFonts w:ascii="Times New Roman" w:eastAsia="Times New Roman" w:hAnsi="Times New Roman" w:cs="Times New Roman"/>
          <w:sz w:val="24"/>
          <w:szCs w:val="24"/>
        </w:rPr>
        <w:t>u.</w:t>
      </w:r>
    </w:p>
    <w:p w14:paraId="14BB225D" w14:textId="77777777" w:rsidR="00314364" w:rsidRPr="00103195" w:rsidRDefault="00314364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873092A" w14:textId="575B64D8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Obavijest o izboru najpovoljnije ponude dostavit će se sudionicima Javnog natječaja u roku osam (8) dana po izboru najpovoljnije ponude. </w:t>
      </w:r>
    </w:p>
    <w:p w14:paraId="003371AC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7CB2" w14:textId="5DCFF455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Kupoprodajna cijena nekretnina podmiruje se jednokratno i to uplatom cjelokupnog iznosa </w:t>
      </w:r>
      <w:r w:rsidR="00314364">
        <w:rPr>
          <w:rFonts w:ascii="Times New Roman" w:eastAsia="Times New Roman" w:hAnsi="Times New Roman" w:cs="Times New Roman"/>
          <w:sz w:val="24"/>
          <w:szCs w:val="24"/>
        </w:rPr>
        <w:t xml:space="preserve">do dana 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>sklapanja ugovora o kupoprodaji nekretnina.</w:t>
      </w:r>
    </w:p>
    <w:p w14:paraId="35BF09CC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7A0FC" w14:textId="7EF98A48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Općina Peteranec zadržava pravo poništenja Javnog natječaja i nije obvezna izabrati niti jednu pristiglu ponudu ponuditelja.</w:t>
      </w:r>
    </w:p>
    <w:p w14:paraId="5D17E77F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8C807" w14:textId="5EFA469D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Općinsko vijeće odnosno općinski načelnik zadržava pravo da odustane od prodaje u svako doba do potpisivanja ugovora o kupoprodaji nekretnina i poništi Javni natječaj</w:t>
      </w:r>
      <w:r w:rsidR="00C523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EAD07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0C262" w14:textId="723E3D3D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Nekretnina će biti predana u posjed kupcu nakon potpisivanja ugovora o kupoprodaji nekretnina i isplate kupoprodajne cijene u cijelosti, sukladno odredbama ugovora o kupoprodaji nekretnine zajedno sa tabularnom ispravom podobnom za upis vlasništva kupca.</w:t>
      </w:r>
    </w:p>
    <w:p w14:paraId="642DDF19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4B672" w14:textId="63C6A191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 xml:space="preserve"> Nekretnina koja je predmet prodaje može se razgledati radnim danom od </w:t>
      </w:r>
      <w:r w:rsidR="00314364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>00 do 13.00 sati za vrijeme trajanja Javnog natječaja. uz prethodnu najavu na broj telefona: 048/636-289.</w:t>
      </w:r>
    </w:p>
    <w:p w14:paraId="516810A0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sz w:val="24"/>
          <w:szCs w:val="24"/>
        </w:rPr>
        <w:t>Nekretnina se prodaje po sistemu „viđeno-kupljeno“ što isključuje sve daljnje prigovore kupca.</w:t>
      </w:r>
    </w:p>
    <w:p w14:paraId="2052A278" w14:textId="77777777" w:rsidR="00436130" w:rsidRPr="00A65660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8CA34" w14:textId="38A12B44" w:rsidR="00555DFA" w:rsidRPr="00736E43" w:rsidRDefault="00436130" w:rsidP="00736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6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95E4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65660">
        <w:rPr>
          <w:rFonts w:ascii="Times New Roman" w:eastAsia="Times New Roman" w:hAnsi="Times New Roman" w:cs="Times New Roman"/>
          <w:sz w:val="24"/>
          <w:szCs w:val="24"/>
        </w:rPr>
        <w:t>. Porez na promet nekretnina i troškove provedbe  kupoprodajnog ugovora snosi kupac.</w:t>
      </w:r>
    </w:p>
    <w:p w14:paraId="17F4D0F0" w14:textId="77777777" w:rsidR="00703AFA" w:rsidRPr="00103195" w:rsidRDefault="00703AFA" w:rsidP="006B6A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93B8F8" w14:textId="77777777" w:rsidR="00436130" w:rsidRPr="00103195" w:rsidRDefault="00436130" w:rsidP="00436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95">
        <w:rPr>
          <w:rFonts w:ascii="Times New Roman" w:hAnsi="Times New Roman" w:cs="Times New Roman"/>
          <w:b/>
          <w:sz w:val="24"/>
          <w:szCs w:val="24"/>
        </w:rPr>
        <w:t>OPĆINSKI NAČELNIK OPĆINE PETERANEC</w:t>
      </w:r>
    </w:p>
    <w:p w14:paraId="7B2BEA9E" w14:textId="77777777" w:rsidR="00436130" w:rsidRPr="00103195" w:rsidRDefault="00436130" w:rsidP="00436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49826" w14:textId="51F13E7D" w:rsidR="00436130" w:rsidRPr="00103195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AD2">
        <w:rPr>
          <w:rFonts w:ascii="Times New Roman" w:eastAsia="Times New Roman" w:hAnsi="Times New Roman" w:cs="Times New Roman"/>
          <w:sz w:val="24"/>
          <w:szCs w:val="24"/>
        </w:rPr>
        <w:t>KLASA: 406-08/2</w:t>
      </w:r>
      <w:r w:rsidR="006B6AD2" w:rsidRPr="006B6A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B6AD2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6B6AD2" w:rsidRPr="006B6AD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B6AD2">
        <w:rPr>
          <w:rFonts w:ascii="Times New Roman" w:eastAsia="Times New Roman" w:hAnsi="Times New Roman" w:cs="Times New Roman"/>
          <w:sz w:val="24"/>
          <w:szCs w:val="24"/>
        </w:rPr>
        <w:br/>
        <w:t>URBROJ: 2137-12-01-2</w:t>
      </w:r>
      <w:r w:rsidR="006B6AD2" w:rsidRPr="006B6A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B6A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CDDC140" w14:textId="178736FA" w:rsidR="00436130" w:rsidRPr="00103195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95">
        <w:rPr>
          <w:rFonts w:ascii="Times New Roman" w:eastAsia="Times New Roman" w:hAnsi="Times New Roman" w:cs="Times New Roman"/>
          <w:sz w:val="24"/>
          <w:szCs w:val="24"/>
        </w:rPr>
        <w:t>Peteranec,</w:t>
      </w:r>
      <w:r w:rsidR="0073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C47">
        <w:rPr>
          <w:rFonts w:ascii="Times New Roman" w:eastAsia="Times New Roman" w:hAnsi="Times New Roman" w:cs="Times New Roman"/>
          <w:sz w:val="24"/>
          <w:szCs w:val="24"/>
        </w:rPr>
        <w:t>13. svibnja</w:t>
      </w:r>
      <w:r w:rsidR="005B551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1031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4B66C1" w14:textId="77777777" w:rsidR="00436130" w:rsidRPr="00103195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1BDED" w14:textId="77777777" w:rsidR="00436130" w:rsidRPr="00103195" w:rsidRDefault="00436130" w:rsidP="0043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OPĆINSKI NAČELNIK:</w:t>
      </w:r>
    </w:p>
    <w:p w14:paraId="5C2ABD1E" w14:textId="7F7933A8" w:rsidR="00710384" w:rsidRPr="006B6AD2" w:rsidRDefault="00436130" w:rsidP="006B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</w:r>
      <w:r w:rsidRPr="0010319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770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03195">
        <w:rPr>
          <w:rFonts w:ascii="Times New Roman" w:eastAsia="Times New Roman" w:hAnsi="Times New Roman" w:cs="Times New Roman"/>
          <w:sz w:val="24"/>
          <w:szCs w:val="24"/>
        </w:rPr>
        <w:t>Ivan Derdić, mag.iur.</w:t>
      </w:r>
      <w:r w:rsidR="001A7539">
        <w:rPr>
          <w:rFonts w:ascii="Times New Roman" w:eastAsia="Times New Roman" w:hAnsi="Times New Roman" w:cs="Times New Roman"/>
          <w:sz w:val="24"/>
          <w:szCs w:val="24"/>
        </w:rPr>
        <w:t>, v.r.</w:t>
      </w:r>
    </w:p>
    <w:sectPr w:rsidR="00710384" w:rsidRPr="006B6AD2" w:rsidSect="0043613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C5D8C"/>
    <w:multiLevelType w:val="hybridMultilevel"/>
    <w:tmpl w:val="10CCD31E"/>
    <w:lvl w:ilvl="0" w:tplc="2744C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101BD"/>
    <w:multiLevelType w:val="hybridMultilevel"/>
    <w:tmpl w:val="A3B26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94389">
    <w:abstractNumId w:val="1"/>
  </w:num>
  <w:num w:numId="2" w16cid:durableId="120691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85"/>
    <w:rsid w:val="00082F26"/>
    <w:rsid w:val="001322CD"/>
    <w:rsid w:val="00195E4A"/>
    <w:rsid w:val="001A7539"/>
    <w:rsid w:val="0030007C"/>
    <w:rsid w:val="00314364"/>
    <w:rsid w:val="0032555F"/>
    <w:rsid w:val="00330C47"/>
    <w:rsid w:val="00381951"/>
    <w:rsid w:val="00436130"/>
    <w:rsid w:val="005356A5"/>
    <w:rsid w:val="00555DFA"/>
    <w:rsid w:val="005B5517"/>
    <w:rsid w:val="00661FE7"/>
    <w:rsid w:val="006B6AD2"/>
    <w:rsid w:val="006C7DF4"/>
    <w:rsid w:val="00703AFA"/>
    <w:rsid w:val="00710384"/>
    <w:rsid w:val="00736E43"/>
    <w:rsid w:val="00750E48"/>
    <w:rsid w:val="00850C46"/>
    <w:rsid w:val="00946BD4"/>
    <w:rsid w:val="0097702C"/>
    <w:rsid w:val="009A3BA7"/>
    <w:rsid w:val="009B1021"/>
    <w:rsid w:val="00A16D42"/>
    <w:rsid w:val="00A57185"/>
    <w:rsid w:val="00A9602B"/>
    <w:rsid w:val="00B365AB"/>
    <w:rsid w:val="00C5234D"/>
    <w:rsid w:val="00CA4EBB"/>
    <w:rsid w:val="00D40EA3"/>
    <w:rsid w:val="00DB51B2"/>
    <w:rsid w:val="00E011C8"/>
    <w:rsid w:val="00E10BB1"/>
    <w:rsid w:val="00F07C40"/>
    <w:rsid w:val="00F3663C"/>
    <w:rsid w:val="00F6452F"/>
    <w:rsid w:val="00F67DC0"/>
    <w:rsid w:val="00F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1238"/>
  <w15:chartTrackingRefBased/>
  <w15:docId w15:val="{1E74898F-F600-4A34-A351-74941D2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3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6130"/>
    <w:rPr>
      <w:color w:val="0000FF"/>
      <w:u w:val="single"/>
    </w:rPr>
  </w:style>
  <w:style w:type="paragraph" w:styleId="Bezproreda">
    <w:name w:val="No Spacing"/>
    <w:uiPriority w:val="1"/>
    <w:qFormat/>
    <w:rsid w:val="00436130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59"/>
    <w:rsid w:val="004361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34</cp:revision>
  <cp:lastPrinted>2026-02-09T07:26:00Z</cp:lastPrinted>
  <dcterms:created xsi:type="dcterms:W3CDTF">2026-01-08T11:53:00Z</dcterms:created>
  <dcterms:modified xsi:type="dcterms:W3CDTF">2026-05-13T06:09:00Z</dcterms:modified>
</cp:coreProperties>
</file>