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C71FC4" w14:textId="56CEFD9E" w:rsidR="004270C1" w:rsidRPr="00D14FBF" w:rsidRDefault="004270C1" w:rsidP="004270C1">
      <w:pPr>
        <w:rPr>
          <w:rFonts w:ascii="Bookman Old Style" w:hAnsi="Bookman Old Style"/>
          <w:b/>
          <w:bCs/>
          <w:i/>
          <w:iCs/>
          <w:sz w:val="20"/>
          <w:szCs w:val="20"/>
        </w:rPr>
      </w:pPr>
      <w:r w:rsidRPr="00D14FBF">
        <w:rPr>
          <w:rFonts w:ascii="Bookman Old Style" w:hAnsi="Bookman Old Style"/>
          <w:b/>
          <w:bCs/>
          <w:i/>
          <w:iCs/>
          <w:sz w:val="20"/>
          <w:szCs w:val="20"/>
        </w:rPr>
        <w:t xml:space="preserve">                             </w:t>
      </w:r>
      <w:r w:rsidRPr="00D14FBF">
        <w:rPr>
          <w:rFonts w:ascii="Bookman Old Style" w:hAnsi="Bookman Old Style"/>
          <w:b/>
          <w:bCs/>
          <w:i/>
          <w:iCs/>
          <w:noProof/>
          <w:sz w:val="20"/>
          <w:szCs w:val="20"/>
        </w:rPr>
        <w:drawing>
          <wp:inline distT="0" distB="0" distL="0" distR="0" wp14:anchorId="33CC46DB" wp14:editId="53D61420">
            <wp:extent cx="523875" cy="714375"/>
            <wp:effectExtent l="0" t="0" r="9525" b="9525"/>
            <wp:docPr id="2066801938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14FBF">
        <w:rPr>
          <w:rFonts w:ascii="Bookman Old Style" w:hAnsi="Bookman Old Style"/>
          <w:b/>
          <w:bCs/>
          <w:i/>
          <w:iCs/>
          <w:sz w:val="20"/>
          <w:szCs w:val="20"/>
        </w:rPr>
        <w:t xml:space="preserve"> </w:t>
      </w:r>
    </w:p>
    <w:p w14:paraId="781A84BB" w14:textId="77777777" w:rsidR="004270C1" w:rsidRPr="00D14FBF" w:rsidRDefault="004270C1" w:rsidP="004270C1">
      <w:pPr>
        <w:rPr>
          <w:rFonts w:ascii="Bookman Old Style" w:hAnsi="Bookman Old Style"/>
          <w:b/>
          <w:bCs/>
          <w:i/>
          <w:iCs/>
          <w:sz w:val="20"/>
          <w:szCs w:val="20"/>
        </w:rPr>
      </w:pPr>
    </w:p>
    <w:p w14:paraId="2C62F4AB" w14:textId="77777777" w:rsidR="004270C1" w:rsidRPr="00D14FBF" w:rsidRDefault="004270C1" w:rsidP="004270C1">
      <w:pPr>
        <w:rPr>
          <w:rFonts w:ascii="Bookman Old Style" w:hAnsi="Bookman Old Style" w:cs="Calibri"/>
          <w:b/>
          <w:bCs/>
          <w:iCs/>
          <w:sz w:val="20"/>
          <w:szCs w:val="20"/>
        </w:rPr>
      </w:pPr>
      <w:r w:rsidRPr="00D14FBF">
        <w:rPr>
          <w:rFonts w:ascii="Bookman Old Style" w:hAnsi="Bookman Old Style"/>
          <w:b/>
          <w:bCs/>
          <w:iCs/>
          <w:sz w:val="20"/>
          <w:szCs w:val="20"/>
        </w:rPr>
        <w:t xml:space="preserve">               </w:t>
      </w:r>
      <w:r w:rsidRPr="00D14FBF">
        <w:rPr>
          <w:rFonts w:ascii="Bookman Old Style" w:hAnsi="Bookman Old Style" w:cs="Calibri"/>
          <w:b/>
          <w:bCs/>
          <w:iCs/>
          <w:sz w:val="20"/>
          <w:szCs w:val="20"/>
        </w:rPr>
        <w:t>REPUBLIKA HRVATSKA</w:t>
      </w:r>
    </w:p>
    <w:p w14:paraId="6B510BFA" w14:textId="77777777" w:rsidR="004270C1" w:rsidRPr="00D14FBF" w:rsidRDefault="004270C1" w:rsidP="004270C1">
      <w:pPr>
        <w:rPr>
          <w:rFonts w:ascii="Bookman Old Style" w:hAnsi="Bookman Old Style" w:cs="Calibri"/>
          <w:b/>
          <w:bCs/>
          <w:iCs/>
          <w:sz w:val="20"/>
          <w:szCs w:val="20"/>
        </w:rPr>
      </w:pPr>
      <w:r w:rsidRPr="00D14FBF">
        <w:rPr>
          <w:rFonts w:ascii="Bookman Old Style" w:hAnsi="Bookman Old Style" w:cs="Calibri"/>
          <w:b/>
          <w:bCs/>
          <w:iCs/>
          <w:sz w:val="20"/>
          <w:szCs w:val="20"/>
        </w:rPr>
        <w:t xml:space="preserve"> KOPRIVNIČKO-KRIŽEVAČKA ŽUPANIJA</w:t>
      </w:r>
    </w:p>
    <w:p w14:paraId="1F455714" w14:textId="77777777" w:rsidR="004270C1" w:rsidRPr="00D14FBF" w:rsidRDefault="004270C1" w:rsidP="004270C1">
      <w:pPr>
        <w:rPr>
          <w:rFonts w:ascii="Bookman Old Style" w:hAnsi="Bookman Old Style" w:cs="Calibri"/>
          <w:b/>
          <w:bCs/>
          <w:iCs/>
          <w:sz w:val="20"/>
          <w:szCs w:val="20"/>
        </w:rPr>
      </w:pPr>
      <w:r w:rsidRPr="00D14FBF">
        <w:rPr>
          <w:rFonts w:ascii="Bookman Old Style" w:hAnsi="Bookman Old Style" w:cs="Calibri"/>
          <w:b/>
          <w:bCs/>
          <w:iCs/>
          <w:sz w:val="20"/>
          <w:szCs w:val="20"/>
        </w:rPr>
        <w:t xml:space="preserve">                  OPĆINA PETERANEC</w:t>
      </w:r>
    </w:p>
    <w:p w14:paraId="422A6B6A" w14:textId="77777777" w:rsidR="004270C1" w:rsidRPr="00D14FBF" w:rsidRDefault="004270C1" w:rsidP="004270C1">
      <w:pPr>
        <w:rPr>
          <w:rFonts w:ascii="Bookman Old Style" w:hAnsi="Bookman Old Style" w:cs="Calibri"/>
          <w:b/>
          <w:bCs/>
          <w:iCs/>
          <w:sz w:val="20"/>
          <w:szCs w:val="20"/>
        </w:rPr>
      </w:pPr>
      <w:r w:rsidRPr="00D14FBF">
        <w:rPr>
          <w:rFonts w:ascii="Bookman Old Style" w:hAnsi="Bookman Old Style" w:cs="Calibri"/>
          <w:b/>
          <w:bCs/>
          <w:iCs/>
          <w:sz w:val="20"/>
          <w:szCs w:val="20"/>
        </w:rPr>
        <w:t xml:space="preserve">             Jedinstveni upravni odjel</w:t>
      </w:r>
    </w:p>
    <w:p w14:paraId="7067907B" w14:textId="77777777" w:rsidR="004270C1" w:rsidRPr="00D14FBF" w:rsidRDefault="004270C1" w:rsidP="004270C1">
      <w:pPr>
        <w:rPr>
          <w:rFonts w:ascii="Bookman Old Style" w:hAnsi="Bookman Old Style" w:cs="Calibri"/>
          <w:b/>
          <w:bCs/>
          <w:iCs/>
          <w:sz w:val="20"/>
          <w:szCs w:val="20"/>
        </w:rPr>
      </w:pPr>
    </w:p>
    <w:p w14:paraId="501EA9C1" w14:textId="346DC979" w:rsidR="004270C1" w:rsidRPr="00D14FBF" w:rsidRDefault="004270C1" w:rsidP="004270C1">
      <w:pPr>
        <w:pStyle w:val="Bezproreda"/>
        <w:jc w:val="both"/>
        <w:rPr>
          <w:rFonts w:ascii="Bookman Old Style" w:hAnsi="Bookman Old Style" w:cs="Calibri"/>
          <w:sz w:val="20"/>
          <w:szCs w:val="20"/>
        </w:rPr>
      </w:pPr>
      <w:r w:rsidRPr="00D14FBF">
        <w:rPr>
          <w:rFonts w:ascii="Bookman Old Style" w:hAnsi="Bookman Old Style" w:cs="Calibri"/>
          <w:sz w:val="20"/>
          <w:szCs w:val="20"/>
        </w:rPr>
        <w:t xml:space="preserve">Peteranec, </w:t>
      </w:r>
      <w:r w:rsidR="00C62504">
        <w:rPr>
          <w:rFonts w:ascii="Bookman Old Style" w:hAnsi="Bookman Old Style" w:cs="Calibri"/>
          <w:sz w:val="20"/>
          <w:szCs w:val="20"/>
        </w:rPr>
        <w:t>21</w:t>
      </w:r>
      <w:r w:rsidRPr="00D14FBF">
        <w:rPr>
          <w:rFonts w:ascii="Bookman Old Style" w:hAnsi="Bookman Old Style" w:cs="Calibri"/>
          <w:sz w:val="20"/>
          <w:szCs w:val="20"/>
        </w:rPr>
        <w:t xml:space="preserve">. </w:t>
      </w:r>
      <w:r w:rsidR="00C62504">
        <w:rPr>
          <w:rFonts w:ascii="Bookman Old Style" w:hAnsi="Bookman Old Style" w:cs="Calibri"/>
          <w:sz w:val="20"/>
          <w:szCs w:val="20"/>
        </w:rPr>
        <w:t>rujna</w:t>
      </w:r>
      <w:r w:rsidRPr="00D14FBF">
        <w:rPr>
          <w:rFonts w:ascii="Bookman Old Style" w:hAnsi="Bookman Old Style" w:cs="Calibri"/>
          <w:sz w:val="20"/>
          <w:szCs w:val="20"/>
        </w:rPr>
        <w:t xml:space="preserve"> 2026.</w:t>
      </w:r>
    </w:p>
    <w:p w14:paraId="436340AE" w14:textId="77777777" w:rsidR="004270C1" w:rsidRPr="00D14FBF" w:rsidRDefault="004270C1" w:rsidP="004270C1">
      <w:pPr>
        <w:rPr>
          <w:rFonts w:ascii="Bookman Old Style" w:hAnsi="Bookman Old Style" w:cs="Calibri"/>
          <w:b/>
          <w:bCs/>
          <w:iCs/>
          <w:sz w:val="20"/>
          <w:szCs w:val="20"/>
        </w:rPr>
      </w:pPr>
    </w:p>
    <w:p w14:paraId="51B53ECF" w14:textId="77777777" w:rsidR="004270C1" w:rsidRPr="00D14FBF" w:rsidRDefault="004270C1" w:rsidP="004270C1">
      <w:pPr>
        <w:rPr>
          <w:rFonts w:ascii="Bookman Old Style" w:hAnsi="Bookman Old Style" w:cs="Calibri"/>
          <w:b/>
          <w:bCs/>
          <w:iCs/>
          <w:sz w:val="20"/>
          <w:szCs w:val="20"/>
        </w:rPr>
      </w:pPr>
    </w:p>
    <w:p w14:paraId="1A7EC16F" w14:textId="77777777" w:rsidR="00C62504" w:rsidRDefault="004270C1" w:rsidP="004270C1">
      <w:pPr>
        <w:pStyle w:val="Naslov1"/>
        <w:jc w:val="center"/>
        <w:rPr>
          <w:rFonts w:cs="Calibri"/>
          <w:sz w:val="20"/>
          <w:szCs w:val="20"/>
        </w:rPr>
      </w:pPr>
      <w:r w:rsidRPr="00D14FBF">
        <w:rPr>
          <w:rFonts w:cs="Calibri"/>
          <w:sz w:val="20"/>
          <w:szCs w:val="20"/>
        </w:rPr>
        <w:t>UPISNIK O ZAPRIMANJU PONUDA PRISTIGLIH TEMELJEM JAVNOG NATJEČAJA ZA PRODAJU NEKRETNINA (KLASA: 406-0</w:t>
      </w:r>
      <w:r w:rsidR="00C62504">
        <w:rPr>
          <w:rFonts w:cs="Calibri"/>
          <w:sz w:val="20"/>
          <w:szCs w:val="20"/>
        </w:rPr>
        <w:t>7</w:t>
      </w:r>
      <w:r w:rsidRPr="00D14FBF">
        <w:rPr>
          <w:rFonts w:cs="Calibri"/>
          <w:sz w:val="20"/>
          <w:szCs w:val="20"/>
        </w:rPr>
        <w:t>/26-01/</w:t>
      </w:r>
      <w:r w:rsidR="00C62504">
        <w:rPr>
          <w:rFonts w:cs="Calibri"/>
          <w:sz w:val="20"/>
          <w:szCs w:val="20"/>
        </w:rPr>
        <w:t>11</w:t>
      </w:r>
      <w:r w:rsidRPr="00D14FBF">
        <w:rPr>
          <w:rFonts w:cs="Calibri"/>
          <w:sz w:val="20"/>
          <w:szCs w:val="20"/>
        </w:rPr>
        <w:t>; URBROJ: 2137-12-01-26-</w:t>
      </w:r>
      <w:r w:rsidR="006E341F" w:rsidRPr="00D14FBF">
        <w:rPr>
          <w:rFonts w:cs="Calibri"/>
          <w:sz w:val="20"/>
          <w:szCs w:val="20"/>
        </w:rPr>
        <w:t>1</w:t>
      </w:r>
      <w:r w:rsidRPr="00D14FBF">
        <w:rPr>
          <w:rFonts w:cs="Calibri"/>
          <w:sz w:val="20"/>
          <w:szCs w:val="20"/>
        </w:rPr>
        <w:t xml:space="preserve"> od </w:t>
      </w:r>
      <w:r w:rsidR="00C62504">
        <w:rPr>
          <w:rFonts w:cs="Calibri"/>
          <w:sz w:val="20"/>
          <w:szCs w:val="20"/>
        </w:rPr>
        <w:t>4</w:t>
      </w:r>
      <w:r w:rsidRPr="00D14FBF">
        <w:rPr>
          <w:rFonts w:cs="Calibri"/>
          <w:sz w:val="20"/>
          <w:szCs w:val="20"/>
        </w:rPr>
        <w:t xml:space="preserve">. </w:t>
      </w:r>
    </w:p>
    <w:p w14:paraId="31375EBF" w14:textId="1A5FBC64" w:rsidR="004270C1" w:rsidRPr="00D14FBF" w:rsidRDefault="00C62504" w:rsidP="004270C1">
      <w:pPr>
        <w:pStyle w:val="Naslov1"/>
        <w:jc w:val="center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rujna</w:t>
      </w:r>
      <w:r w:rsidR="004270C1" w:rsidRPr="00D14FBF">
        <w:rPr>
          <w:rFonts w:cs="Calibri"/>
          <w:sz w:val="20"/>
          <w:szCs w:val="20"/>
        </w:rPr>
        <w:t xml:space="preserve"> 2026. godine </w:t>
      </w:r>
    </w:p>
    <w:p w14:paraId="343A8D2B" w14:textId="77777777" w:rsidR="004270C1" w:rsidRPr="00D14FBF" w:rsidRDefault="004270C1" w:rsidP="004270C1">
      <w:pPr>
        <w:rPr>
          <w:rFonts w:ascii="Bookman Old Style" w:hAnsi="Bookman Old Style" w:cs="Calibri"/>
          <w:sz w:val="20"/>
          <w:szCs w:val="20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0"/>
        <w:gridCol w:w="4062"/>
        <w:gridCol w:w="1809"/>
        <w:gridCol w:w="2386"/>
      </w:tblGrid>
      <w:tr w:rsidR="004270C1" w:rsidRPr="00D14FBF" w14:paraId="0FB6F941" w14:textId="77777777" w:rsidTr="004270C1"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684E9" w14:textId="77777777" w:rsidR="004270C1" w:rsidRPr="00D14FBF" w:rsidRDefault="004270C1">
            <w:pPr>
              <w:jc w:val="center"/>
              <w:rPr>
                <w:rFonts w:ascii="Bookman Old Style" w:hAnsi="Bookman Old Style" w:cs="Calibri"/>
                <w:b/>
                <w:sz w:val="20"/>
                <w:szCs w:val="20"/>
              </w:rPr>
            </w:pPr>
            <w:r w:rsidRPr="00D14FBF">
              <w:rPr>
                <w:rFonts w:ascii="Bookman Old Style" w:hAnsi="Bookman Old Style" w:cs="Calibri"/>
                <w:b/>
                <w:sz w:val="20"/>
                <w:szCs w:val="20"/>
              </w:rPr>
              <w:t>Red. broj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5B3C3" w14:textId="29F1F55F" w:rsidR="004270C1" w:rsidRPr="00D14FBF" w:rsidRDefault="00FC3248">
            <w:pPr>
              <w:jc w:val="center"/>
              <w:rPr>
                <w:rFonts w:ascii="Bookman Old Style" w:hAnsi="Bookman Old Style" w:cs="Calibri"/>
                <w:b/>
                <w:sz w:val="20"/>
                <w:szCs w:val="20"/>
              </w:rPr>
            </w:pPr>
            <w:r w:rsidRPr="00D14FBF">
              <w:rPr>
                <w:rFonts w:ascii="Bookman Old Style" w:hAnsi="Bookman Old Style" w:cs="Calibri"/>
                <w:b/>
                <w:sz w:val="20"/>
                <w:szCs w:val="20"/>
              </w:rPr>
              <w:t>PONUDITELJ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E26DF" w14:textId="77777777" w:rsidR="004270C1" w:rsidRPr="00D14FBF" w:rsidRDefault="004270C1">
            <w:pPr>
              <w:jc w:val="center"/>
              <w:rPr>
                <w:rFonts w:ascii="Bookman Old Style" w:hAnsi="Bookman Old Style" w:cs="Calibri"/>
                <w:b/>
                <w:sz w:val="20"/>
                <w:szCs w:val="20"/>
              </w:rPr>
            </w:pPr>
            <w:r w:rsidRPr="00D14FBF">
              <w:rPr>
                <w:rFonts w:ascii="Bookman Old Style" w:hAnsi="Bookman Old Style" w:cs="Calibri"/>
                <w:b/>
                <w:sz w:val="20"/>
                <w:szCs w:val="20"/>
              </w:rPr>
              <w:t>Datum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5E320" w14:textId="77777777" w:rsidR="004270C1" w:rsidRPr="00D14FBF" w:rsidRDefault="004270C1">
            <w:pPr>
              <w:jc w:val="center"/>
              <w:rPr>
                <w:rFonts w:ascii="Bookman Old Style" w:hAnsi="Bookman Old Style" w:cs="Calibri"/>
                <w:b/>
                <w:sz w:val="20"/>
                <w:szCs w:val="20"/>
              </w:rPr>
            </w:pPr>
            <w:r w:rsidRPr="00D14FBF">
              <w:rPr>
                <w:rFonts w:ascii="Bookman Old Style" w:hAnsi="Bookman Old Style" w:cs="Calibri"/>
                <w:b/>
                <w:sz w:val="20"/>
                <w:szCs w:val="20"/>
              </w:rPr>
              <w:t>Napomena</w:t>
            </w:r>
          </w:p>
        </w:tc>
      </w:tr>
      <w:tr w:rsidR="00C62504" w:rsidRPr="00D14FBF" w14:paraId="6913DDB7" w14:textId="77777777" w:rsidTr="00477C4A">
        <w:tc>
          <w:tcPr>
            <w:tcW w:w="9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58CE9" w14:textId="77777777" w:rsidR="00C62504" w:rsidRDefault="00C62504" w:rsidP="00C62504">
            <w:pPr>
              <w:jc w:val="center"/>
              <w:rPr>
                <w:rFonts w:ascii="Bookman Old Style" w:hAnsi="Bookman Old Style" w:cs="Calibri"/>
                <w:sz w:val="20"/>
                <w:szCs w:val="20"/>
              </w:rPr>
            </w:pPr>
          </w:p>
          <w:p w14:paraId="5B01B268" w14:textId="6B2633FE" w:rsidR="00C62504" w:rsidRDefault="00C62504" w:rsidP="00C62504">
            <w:pPr>
              <w:jc w:val="center"/>
              <w:rPr>
                <w:rFonts w:ascii="Bookman Old Style" w:hAnsi="Bookman Old Style" w:cs="Calibri"/>
                <w:sz w:val="20"/>
                <w:szCs w:val="20"/>
              </w:rPr>
            </w:pPr>
            <w:r>
              <w:rPr>
                <w:rFonts w:ascii="Bookman Old Style" w:hAnsi="Bookman Old Style" w:cs="Calibri"/>
                <w:sz w:val="20"/>
                <w:szCs w:val="20"/>
              </w:rPr>
              <w:t>NEMA ZAPRIMLJENIH PONUDA PRISTIGLIH TEMELJEM JAVNGO NATJEČAJA ZA PRODAJU NEKRETNINA</w:t>
            </w:r>
          </w:p>
          <w:p w14:paraId="4CF0FAD2" w14:textId="77777777" w:rsidR="00C62504" w:rsidRDefault="00C62504" w:rsidP="00C62504">
            <w:pPr>
              <w:jc w:val="center"/>
              <w:rPr>
                <w:rFonts w:ascii="Bookman Old Style" w:hAnsi="Bookman Old Style" w:cs="Calibri"/>
                <w:sz w:val="20"/>
                <w:szCs w:val="20"/>
              </w:rPr>
            </w:pPr>
          </w:p>
          <w:p w14:paraId="565DD727" w14:textId="65E94671" w:rsidR="00C62504" w:rsidRPr="00D14FBF" w:rsidRDefault="00C62504" w:rsidP="00C62504">
            <w:pPr>
              <w:jc w:val="center"/>
              <w:rPr>
                <w:rFonts w:ascii="Bookman Old Style" w:hAnsi="Bookman Old Style" w:cs="Calibri"/>
                <w:sz w:val="20"/>
                <w:szCs w:val="20"/>
              </w:rPr>
            </w:pPr>
          </w:p>
        </w:tc>
      </w:tr>
    </w:tbl>
    <w:p w14:paraId="0DFB9649" w14:textId="77777777" w:rsidR="004270C1" w:rsidRPr="00D14FBF" w:rsidRDefault="004270C1" w:rsidP="004270C1">
      <w:pPr>
        <w:ind w:firstLine="708"/>
        <w:jc w:val="both"/>
        <w:rPr>
          <w:rFonts w:ascii="Bookman Old Style" w:hAnsi="Bookman Old Style" w:cs="Calibri"/>
          <w:sz w:val="20"/>
          <w:szCs w:val="20"/>
        </w:rPr>
      </w:pPr>
    </w:p>
    <w:p w14:paraId="07C119AF" w14:textId="05AA727B" w:rsidR="004270C1" w:rsidRPr="00D14FBF" w:rsidRDefault="004270C1" w:rsidP="004270C1">
      <w:pPr>
        <w:ind w:firstLine="708"/>
        <w:jc w:val="both"/>
        <w:rPr>
          <w:rFonts w:ascii="Bookman Old Style" w:hAnsi="Bookman Old Style" w:cs="Calibri"/>
          <w:sz w:val="20"/>
          <w:szCs w:val="20"/>
        </w:rPr>
      </w:pPr>
    </w:p>
    <w:p w14:paraId="6D93B9BC" w14:textId="77777777" w:rsidR="004270C1" w:rsidRPr="00D14FBF" w:rsidRDefault="004270C1" w:rsidP="004270C1">
      <w:pPr>
        <w:ind w:firstLine="708"/>
        <w:jc w:val="both"/>
        <w:rPr>
          <w:rFonts w:ascii="Bookman Old Style" w:hAnsi="Bookman Old Style" w:cs="Calibri"/>
          <w:sz w:val="20"/>
          <w:szCs w:val="20"/>
        </w:rPr>
      </w:pPr>
    </w:p>
    <w:p w14:paraId="1602F3AB" w14:textId="77777777" w:rsidR="004270C1" w:rsidRPr="00D14FBF" w:rsidRDefault="004270C1" w:rsidP="004270C1">
      <w:pPr>
        <w:tabs>
          <w:tab w:val="left" w:pos="7485"/>
          <w:tab w:val="right" w:pos="9049"/>
        </w:tabs>
        <w:rPr>
          <w:rFonts w:ascii="Bookman Old Style" w:hAnsi="Bookman Old Style" w:cs="Calibri"/>
          <w:b/>
          <w:bCs/>
          <w:sz w:val="20"/>
          <w:szCs w:val="20"/>
        </w:rPr>
      </w:pPr>
      <w:r w:rsidRPr="00D14FBF">
        <w:rPr>
          <w:rFonts w:ascii="Bookman Old Style" w:hAnsi="Bookman Old Style" w:cs="Calibri"/>
          <w:b/>
          <w:bCs/>
          <w:sz w:val="20"/>
          <w:szCs w:val="20"/>
        </w:rPr>
        <w:t xml:space="preserve">                                                                                       </w:t>
      </w:r>
    </w:p>
    <w:p w14:paraId="0A4A973B" w14:textId="77777777" w:rsidR="004270C1" w:rsidRPr="00D14FBF" w:rsidRDefault="004270C1" w:rsidP="004270C1">
      <w:pPr>
        <w:tabs>
          <w:tab w:val="left" w:pos="7485"/>
          <w:tab w:val="right" w:pos="9049"/>
        </w:tabs>
        <w:rPr>
          <w:rFonts w:ascii="Bookman Old Style" w:hAnsi="Bookman Old Style" w:cs="Calibri"/>
          <w:b/>
          <w:bCs/>
          <w:sz w:val="20"/>
          <w:szCs w:val="20"/>
        </w:rPr>
      </w:pPr>
      <w:r w:rsidRPr="00D14FBF">
        <w:rPr>
          <w:rFonts w:ascii="Bookman Old Style" w:hAnsi="Bookman Old Style" w:cs="Calibri"/>
          <w:b/>
          <w:bCs/>
          <w:sz w:val="20"/>
          <w:szCs w:val="20"/>
        </w:rPr>
        <w:t xml:space="preserve">                                                                                                        REFERENT </w:t>
      </w:r>
    </w:p>
    <w:p w14:paraId="6A985712" w14:textId="77777777" w:rsidR="004270C1" w:rsidRPr="00D14FBF" w:rsidRDefault="004270C1" w:rsidP="004270C1">
      <w:pPr>
        <w:tabs>
          <w:tab w:val="left" w:pos="7485"/>
          <w:tab w:val="right" w:pos="9049"/>
        </w:tabs>
        <w:jc w:val="both"/>
        <w:rPr>
          <w:rFonts w:ascii="Bookman Old Style" w:hAnsi="Bookman Old Style" w:cs="Calibri"/>
          <w:b/>
          <w:bCs/>
          <w:sz w:val="20"/>
          <w:szCs w:val="20"/>
        </w:rPr>
      </w:pPr>
      <w:r w:rsidRPr="00D14FBF">
        <w:rPr>
          <w:rFonts w:ascii="Bookman Old Style" w:hAnsi="Bookman Old Style" w:cs="Calibri"/>
          <w:b/>
          <w:bCs/>
          <w:sz w:val="20"/>
          <w:szCs w:val="20"/>
        </w:rPr>
        <w:t xml:space="preserve">                                                                                        ZA OPĆE I PRAVNE POSLOVE</w:t>
      </w:r>
    </w:p>
    <w:p w14:paraId="715146EC" w14:textId="77777777" w:rsidR="004270C1" w:rsidRPr="00D14FBF" w:rsidRDefault="004270C1" w:rsidP="004270C1">
      <w:pPr>
        <w:tabs>
          <w:tab w:val="left" w:pos="7485"/>
          <w:tab w:val="right" w:pos="9049"/>
        </w:tabs>
        <w:rPr>
          <w:rFonts w:ascii="Bookman Old Style" w:hAnsi="Bookman Old Style" w:cs="Calibri"/>
          <w:b/>
          <w:bCs/>
          <w:sz w:val="20"/>
          <w:szCs w:val="20"/>
        </w:rPr>
      </w:pPr>
      <w:r w:rsidRPr="00D14FBF">
        <w:rPr>
          <w:rFonts w:ascii="Bookman Old Style" w:hAnsi="Bookman Old Style" w:cs="Calibri"/>
          <w:b/>
          <w:bCs/>
          <w:sz w:val="20"/>
          <w:szCs w:val="20"/>
        </w:rPr>
        <w:t xml:space="preserve">                                                                                                     Mirjana Balog</w:t>
      </w:r>
    </w:p>
    <w:p w14:paraId="61704C10" w14:textId="77777777" w:rsidR="0054316C" w:rsidRPr="00D14FBF" w:rsidRDefault="0054316C">
      <w:pPr>
        <w:rPr>
          <w:rFonts w:ascii="Bookman Old Style" w:hAnsi="Bookman Old Style"/>
          <w:sz w:val="20"/>
          <w:szCs w:val="20"/>
        </w:rPr>
      </w:pPr>
    </w:p>
    <w:p w14:paraId="318AE726" w14:textId="77777777" w:rsidR="004270C1" w:rsidRPr="00D14FBF" w:rsidRDefault="004270C1">
      <w:pPr>
        <w:rPr>
          <w:rFonts w:ascii="Bookman Old Style" w:hAnsi="Bookman Old Style"/>
          <w:sz w:val="20"/>
          <w:szCs w:val="20"/>
        </w:rPr>
      </w:pPr>
    </w:p>
    <w:p w14:paraId="7CF90B4B" w14:textId="77777777" w:rsidR="004270C1" w:rsidRPr="00D14FBF" w:rsidRDefault="004270C1">
      <w:pPr>
        <w:rPr>
          <w:rFonts w:ascii="Bookman Old Style" w:hAnsi="Bookman Old Style"/>
          <w:sz w:val="20"/>
          <w:szCs w:val="20"/>
        </w:rPr>
      </w:pPr>
    </w:p>
    <w:p w14:paraId="3A196230" w14:textId="77777777" w:rsidR="004270C1" w:rsidRPr="00D14FBF" w:rsidRDefault="004270C1">
      <w:pPr>
        <w:rPr>
          <w:rFonts w:ascii="Bookman Old Style" w:hAnsi="Bookman Old Style"/>
          <w:sz w:val="20"/>
          <w:szCs w:val="20"/>
        </w:rPr>
      </w:pPr>
    </w:p>
    <w:p w14:paraId="634C71D8" w14:textId="77777777" w:rsidR="004270C1" w:rsidRPr="00D14FBF" w:rsidRDefault="004270C1">
      <w:pPr>
        <w:rPr>
          <w:rFonts w:ascii="Bookman Old Style" w:hAnsi="Bookman Old Style"/>
          <w:sz w:val="20"/>
          <w:szCs w:val="20"/>
        </w:rPr>
      </w:pPr>
    </w:p>
    <w:p w14:paraId="68D71BE2" w14:textId="578B22C8" w:rsidR="004270C1" w:rsidRPr="00D14FBF" w:rsidRDefault="004270C1">
      <w:pPr>
        <w:rPr>
          <w:rFonts w:ascii="Bookman Old Style" w:hAnsi="Bookman Old Style"/>
          <w:sz w:val="20"/>
          <w:szCs w:val="20"/>
        </w:rPr>
      </w:pPr>
      <w:r w:rsidRPr="00D14FBF">
        <w:rPr>
          <w:rFonts w:ascii="Bookman Old Style" w:hAnsi="Bookman Old Style"/>
          <w:sz w:val="20"/>
          <w:szCs w:val="20"/>
        </w:rPr>
        <w:t>KLASA: 406-0</w:t>
      </w:r>
      <w:r w:rsidR="00C62504">
        <w:rPr>
          <w:rFonts w:ascii="Bookman Old Style" w:hAnsi="Bookman Old Style"/>
          <w:sz w:val="20"/>
          <w:szCs w:val="20"/>
        </w:rPr>
        <w:t>7</w:t>
      </w:r>
      <w:r w:rsidRPr="00D14FBF">
        <w:rPr>
          <w:rFonts w:ascii="Bookman Old Style" w:hAnsi="Bookman Old Style"/>
          <w:sz w:val="20"/>
          <w:szCs w:val="20"/>
        </w:rPr>
        <w:t>/26-01/</w:t>
      </w:r>
      <w:r w:rsidR="00C62504">
        <w:rPr>
          <w:rFonts w:ascii="Bookman Old Style" w:hAnsi="Bookman Old Style"/>
          <w:sz w:val="20"/>
          <w:szCs w:val="20"/>
        </w:rPr>
        <w:t>11</w:t>
      </w:r>
    </w:p>
    <w:p w14:paraId="5BA630B8" w14:textId="2F6CB33C" w:rsidR="004270C1" w:rsidRPr="00D14FBF" w:rsidRDefault="004270C1">
      <w:pPr>
        <w:rPr>
          <w:rFonts w:ascii="Bookman Old Style" w:hAnsi="Bookman Old Style"/>
          <w:sz w:val="20"/>
          <w:szCs w:val="20"/>
        </w:rPr>
      </w:pPr>
      <w:r w:rsidRPr="00D14FBF">
        <w:rPr>
          <w:rFonts w:ascii="Bookman Old Style" w:hAnsi="Bookman Old Style"/>
          <w:sz w:val="20"/>
          <w:szCs w:val="20"/>
        </w:rPr>
        <w:t>URBROJ: 2137-12-26-</w:t>
      </w:r>
      <w:r w:rsidR="00C62504">
        <w:rPr>
          <w:rFonts w:ascii="Bookman Old Style" w:hAnsi="Bookman Old Style"/>
          <w:sz w:val="20"/>
          <w:szCs w:val="20"/>
        </w:rPr>
        <w:t>2</w:t>
      </w:r>
    </w:p>
    <w:sectPr w:rsidR="004270C1" w:rsidRPr="00D14F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000"/>
    <w:rsid w:val="00225000"/>
    <w:rsid w:val="004270C1"/>
    <w:rsid w:val="0054316C"/>
    <w:rsid w:val="006E341F"/>
    <w:rsid w:val="009D3EB2"/>
    <w:rsid w:val="00C62504"/>
    <w:rsid w:val="00D14FBF"/>
    <w:rsid w:val="00D51801"/>
    <w:rsid w:val="00FC3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20978"/>
  <w15:chartTrackingRefBased/>
  <w15:docId w15:val="{71045A44-2878-451E-82AD-D5ACFF2CD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70C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qFormat/>
    <w:rsid w:val="004270C1"/>
    <w:pPr>
      <w:keepNext/>
      <w:jc w:val="both"/>
      <w:outlineLvl w:val="0"/>
    </w:pPr>
    <w:rPr>
      <w:rFonts w:ascii="Bookman Old Style" w:hAnsi="Bookman Old Style"/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4270C1"/>
    <w:rPr>
      <w:rFonts w:ascii="Bookman Old Style" w:eastAsia="Times New Roman" w:hAnsi="Bookman Old Style" w:cs="Times New Roman"/>
      <w:b/>
      <w:bCs/>
      <w:kern w:val="0"/>
      <w:sz w:val="24"/>
      <w:szCs w:val="24"/>
      <w:lang w:eastAsia="hr-HR"/>
      <w14:ligatures w14:val="none"/>
    </w:rPr>
  </w:style>
  <w:style w:type="paragraph" w:styleId="Bezproreda">
    <w:name w:val="No Spacing"/>
    <w:uiPriority w:val="1"/>
    <w:qFormat/>
    <w:rsid w:val="004270C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0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Peteranec</dc:creator>
  <cp:keywords/>
  <dc:description/>
  <cp:lastModifiedBy>Općina Peteranec</cp:lastModifiedBy>
  <cp:revision>7</cp:revision>
  <dcterms:created xsi:type="dcterms:W3CDTF">2026-04-03T06:25:00Z</dcterms:created>
  <dcterms:modified xsi:type="dcterms:W3CDTF">2026-09-21T06:20:00Z</dcterms:modified>
</cp:coreProperties>
</file>