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F1B459" w14:textId="77777777" w:rsidR="006531CD" w:rsidRDefault="006531CD" w:rsidP="006531CD">
      <w:pPr>
        <w:jc w:val="both"/>
        <w:rPr>
          <w:rFonts w:ascii="Bookman Old Style" w:hAnsi="Bookman Old Style" w:cs="Arial"/>
        </w:rPr>
      </w:pPr>
      <w:r>
        <w:rPr>
          <w:rFonts w:ascii="Bookman Old Style" w:hAnsi="Bookman Old Style"/>
        </w:rPr>
        <w:tab/>
        <w:t>Na temelju članka 47. stavka 5. Statuta Općine Peteranec (</w:t>
      </w:r>
      <w:r>
        <w:rPr>
          <w:rFonts w:ascii="Bookman Old Style" w:hAnsi="Bookman Old Style" w:cs="Arial"/>
        </w:rPr>
        <w:t>Peteranec ("Službeni glasnik Koprivničko-križevačke županije" broj 6/13, 4/18. i 4/20, 4/21, 26/23 - pročišćeni tekst i 7/25), općinski načelnik Općine Peteranec donosi:</w:t>
      </w:r>
    </w:p>
    <w:p w14:paraId="05A0B345" w14:textId="77777777" w:rsidR="006531CD" w:rsidRDefault="006531CD" w:rsidP="006531CD">
      <w:pPr>
        <w:jc w:val="both"/>
        <w:rPr>
          <w:rFonts w:ascii="Bookman Old Style" w:hAnsi="Bookman Old Style" w:cs="Arial"/>
        </w:rPr>
      </w:pPr>
    </w:p>
    <w:p w14:paraId="010A17FD" w14:textId="77777777" w:rsidR="006531CD" w:rsidRDefault="006531CD" w:rsidP="006531CD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 xml:space="preserve">ODLUKU </w:t>
      </w:r>
    </w:p>
    <w:p w14:paraId="7B47080B" w14:textId="0BEDFD76" w:rsidR="006531CD" w:rsidRDefault="006531CD" w:rsidP="006531CD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 xml:space="preserve">o kupnji nekretnine </w:t>
      </w:r>
    </w:p>
    <w:p w14:paraId="6F0C849B" w14:textId="77777777" w:rsidR="006531CD" w:rsidRDefault="006531CD" w:rsidP="006531CD">
      <w:pPr>
        <w:jc w:val="center"/>
        <w:rPr>
          <w:rFonts w:ascii="Bookman Old Style" w:hAnsi="Bookman Old Style" w:cs="Arial"/>
          <w:b/>
          <w:bCs/>
        </w:rPr>
      </w:pPr>
    </w:p>
    <w:p w14:paraId="017A8158" w14:textId="4A4EB2E3" w:rsidR="005D0CF3" w:rsidRDefault="005D0CF3" w:rsidP="006531CD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 xml:space="preserve">Članak 1. </w:t>
      </w:r>
    </w:p>
    <w:p w14:paraId="0D067FDA" w14:textId="71EBB15B" w:rsidR="005D0CF3" w:rsidRPr="005D0CF3" w:rsidRDefault="005D0CF3" w:rsidP="005D0CF3">
      <w:p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  <w:bCs/>
        </w:rPr>
        <w:tab/>
      </w:r>
      <w:r>
        <w:rPr>
          <w:rFonts w:ascii="Bookman Old Style" w:hAnsi="Bookman Old Style" w:cs="Arial"/>
        </w:rPr>
        <w:t>Općina Peteranec, Matije Gupca 13, 48321 Peteranec kao Kupac i Štefica Gabrić, Frana Galovića 89, 48321 Peteranec s druge strane kao Prodavatelj, sklopit će Ugovor o kupoprodaji nekretnine.</w:t>
      </w:r>
    </w:p>
    <w:p w14:paraId="0709BD92" w14:textId="7328DB85" w:rsidR="006531CD" w:rsidRDefault="006531CD" w:rsidP="006531CD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>Članak 2.</w:t>
      </w:r>
    </w:p>
    <w:p w14:paraId="1BBA356D" w14:textId="18E897C6" w:rsidR="006531CD" w:rsidRDefault="006531CD" w:rsidP="006531CD">
      <w:p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ab/>
        <w:t xml:space="preserve">Predmet kupnje je kuća s dvorištem u </w:t>
      </w:r>
      <w:proofErr w:type="spellStart"/>
      <w:r>
        <w:rPr>
          <w:rFonts w:ascii="Bookman Old Style" w:hAnsi="Bookman Old Style" w:cs="Arial"/>
        </w:rPr>
        <w:t>Peterancu</w:t>
      </w:r>
      <w:proofErr w:type="spellEnd"/>
      <w:r>
        <w:rPr>
          <w:rFonts w:ascii="Bookman Old Style" w:hAnsi="Bookman Old Style" w:cs="Arial"/>
        </w:rPr>
        <w:t xml:space="preserve">, k.o. Peteranec, </w:t>
      </w:r>
      <w:proofErr w:type="spellStart"/>
      <w:r>
        <w:rPr>
          <w:rFonts w:ascii="Bookman Old Style" w:hAnsi="Bookman Old Style" w:cs="Arial"/>
        </w:rPr>
        <w:t>k.č</w:t>
      </w:r>
      <w:proofErr w:type="spellEnd"/>
      <w:r>
        <w:rPr>
          <w:rFonts w:ascii="Bookman Old Style" w:hAnsi="Bookman Old Style" w:cs="Arial"/>
        </w:rPr>
        <w:t>. 4479/416 i to 1/6 nekretnine površine 211,50 m², ukupne vrijednosti 2.593,33  EUR prema dogovorenoj cijeni.</w:t>
      </w:r>
    </w:p>
    <w:p w14:paraId="51A05097" w14:textId="77777777" w:rsidR="006531CD" w:rsidRDefault="006531CD" w:rsidP="006531CD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 xml:space="preserve">Članak 3. </w:t>
      </w:r>
    </w:p>
    <w:p w14:paraId="0E40A154" w14:textId="77777777" w:rsidR="006531CD" w:rsidRDefault="006531CD" w:rsidP="006531CD">
      <w:pPr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Ova Odluka stupa na snagu danom donošenja.</w:t>
      </w:r>
    </w:p>
    <w:p w14:paraId="6079B947" w14:textId="77777777" w:rsidR="006531CD" w:rsidRDefault="006531CD" w:rsidP="006531CD">
      <w:pPr>
        <w:jc w:val="center"/>
        <w:rPr>
          <w:rFonts w:ascii="Bookman Old Style" w:hAnsi="Bookman Old Style" w:cs="Arial"/>
          <w:b/>
          <w:bCs/>
        </w:rPr>
      </w:pPr>
    </w:p>
    <w:p w14:paraId="38C5C79D" w14:textId="77777777" w:rsidR="006531CD" w:rsidRDefault="006531CD" w:rsidP="006531CD">
      <w:pPr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>OPĆINSKI NAČELNIK OPĆINE PETERANEC</w:t>
      </w:r>
    </w:p>
    <w:p w14:paraId="16879E51" w14:textId="77777777" w:rsidR="006531CD" w:rsidRDefault="006531CD" w:rsidP="006531CD">
      <w:pPr>
        <w:jc w:val="center"/>
        <w:rPr>
          <w:rFonts w:ascii="Bookman Old Style" w:hAnsi="Bookman Old Style" w:cs="Arial"/>
          <w:b/>
          <w:bCs/>
        </w:rPr>
      </w:pPr>
    </w:p>
    <w:p w14:paraId="6BD13974" w14:textId="2AC97441" w:rsidR="006531CD" w:rsidRDefault="006531CD" w:rsidP="006531CD">
      <w:pPr>
        <w:spacing w:after="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KLASA: 406-09/17-01/02</w:t>
      </w:r>
    </w:p>
    <w:p w14:paraId="5496018A" w14:textId="69EAD709" w:rsidR="006531CD" w:rsidRDefault="006531CD" w:rsidP="006531CD">
      <w:pPr>
        <w:spacing w:after="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URBROJ: 2137-12-01-26-2</w:t>
      </w:r>
      <w:r w:rsidR="009456C7">
        <w:rPr>
          <w:rFonts w:ascii="Bookman Old Style" w:hAnsi="Bookman Old Style" w:cs="Arial"/>
        </w:rPr>
        <w:t>2</w:t>
      </w:r>
    </w:p>
    <w:p w14:paraId="19C5E247" w14:textId="77777777" w:rsidR="006531CD" w:rsidRDefault="006531CD" w:rsidP="006531CD">
      <w:pPr>
        <w:spacing w:after="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Peteranec, 10. rujna 2026. godine </w:t>
      </w:r>
    </w:p>
    <w:p w14:paraId="57867AC9" w14:textId="77777777" w:rsidR="006531CD" w:rsidRDefault="006531CD" w:rsidP="006531CD">
      <w:pPr>
        <w:spacing w:after="0"/>
        <w:rPr>
          <w:rFonts w:ascii="Bookman Old Style" w:hAnsi="Bookman Old Style" w:cs="Arial"/>
        </w:rPr>
      </w:pPr>
    </w:p>
    <w:p w14:paraId="5D214550" w14:textId="77777777" w:rsidR="006531CD" w:rsidRDefault="006531CD" w:rsidP="006531CD">
      <w:pPr>
        <w:spacing w:after="0"/>
        <w:jc w:val="right"/>
        <w:rPr>
          <w:rFonts w:ascii="Bookman Old Style" w:hAnsi="Bookman Old Style" w:cs="Arial"/>
        </w:rPr>
      </w:pPr>
    </w:p>
    <w:p w14:paraId="606CF52A" w14:textId="77777777" w:rsidR="006531CD" w:rsidRDefault="006531CD" w:rsidP="006531CD">
      <w:pPr>
        <w:spacing w:after="0"/>
        <w:jc w:val="right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>NAČELNIK OPĆINE:</w:t>
      </w:r>
    </w:p>
    <w:p w14:paraId="4F0623B3" w14:textId="753983FE" w:rsidR="006531CD" w:rsidRDefault="006531CD" w:rsidP="006531CD">
      <w:pPr>
        <w:spacing w:after="0"/>
        <w:jc w:val="right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Ivan Derdić, </w:t>
      </w:r>
      <w:proofErr w:type="spellStart"/>
      <w:r>
        <w:rPr>
          <w:rFonts w:ascii="Bookman Old Style" w:hAnsi="Bookman Old Style" w:cs="Arial"/>
        </w:rPr>
        <w:t>mag.iur</w:t>
      </w:r>
      <w:proofErr w:type="spellEnd"/>
      <w:r>
        <w:rPr>
          <w:rFonts w:ascii="Bookman Old Style" w:hAnsi="Bookman Old Style" w:cs="Arial"/>
        </w:rPr>
        <w:t>.</w:t>
      </w:r>
      <w:r w:rsidR="00841612">
        <w:rPr>
          <w:rFonts w:ascii="Bookman Old Style" w:hAnsi="Bookman Old Style" w:cs="Arial"/>
        </w:rPr>
        <w:t>, v.r.</w:t>
      </w:r>
    </w:p>
    <w:p w14:paraId="2A203AA4" w14:textId="77777777" w:rsidR="00790226" w:rsidRDefault="00790226" w:rsidP="006531CD">
      <w:pPr>
        <w:spacing w:after="0"/>
        <w:jc w:val="right"/>
        <w:rPr>
          <w:rFonts w:ascii="Bookman Old Style" w:hAnsi="Bookman Old Style" w:cs="Arial"/>
        </w:rPr>
      </w:pPr>
    </w:p>
    <w:p w14:paraId="399462E5" w14:textId="77777777" w:rsidR="006531CD" w:rsidRDefault="006531CD" w:rsidP="006531CD">
      <w:pPr>
        <w:spacing w:after="0"/>
        <w:jc w:val="right"/>
        <w:rPr>
          <w:rFonts w:ascii="Bookman Old Style" w:hAnsi="Bookman Old Style" w:cs="Arial"/>
        </w:rPr>
      </w:pPr>
    </w:p>
    <w:p w14:paraId="0CA2AF01" w14:textId="77777777" w:rsidR="006531CD" w:rsidRDefault="006531CD" w:rsidP="006531CD">
      <w:pPr>
        <w:spacing w:after="0"/>
        <w:jc w:val="right"/>
        <w:rPr>
          <w:rFonts w:ascii="Bookman Old Style" w:hAnsi="Bookman Old Style" w:cs="Arial"/>
        </w:rPr>
      </w:pPr>
    </w:p>
    <w:p w14:paraId="58207B99" w14:textId="77777777" w:rsidR="006531CD" w:rsidRDefault="006531CD" w:rsidP="006531CD">
      <w:pPr>
        <w:spacing w:after="0"/>
        <w:jc w:val="right"/>
        <w:rPr>
          <w:rFonts w:ascii="Bookman Old Style" w:hAnsi="Bookman Old Style" w:cs="Arial"/>
        </w:rPr>
      </w:pPr>
    </w:p>
    <w:p w14:paraId="71328C4C" w14:textId="77777777" w:rsidR="006531CD" w:rsidRDefault="006531CD" w:rsidP="006531CD">
      <w:pPr>
        <w:jc w:val="center"/>
        <w:rPr>
          <w:rFonts w:ascii="Bookman Old Style" w:hAnsi="Bookman Old Style" w:cs="Arial"/>
        </w:rPr>
      </w:pPr>
    </w:p>
    <w:p w14:paraId="3B3D3925" w14:textId="77777777" w:rsidR="006531CD" w:rsidRDefault="006531CD" w:rsidP="006531CD">
      <w:pPr>
        <w:jc w:val="center"/>
        <w:rPr>
          <w:rFonts w:ascii="Bookman Old Style" w:hAnsi="Bookman Old Style" w:cs="Arial"/>
        </w:rPr>
      </w:pPr>
    </w:p>
    <w:p w14:paraId="36C60BE5" w14:textId="77777777" w:rsidR="006531CD" w:rsidRDefault="006531CD" w:rsidP="006531CD">
      <w:pPr>
        <w:jc w:val="both"/>
        <w:rPr>
          <w:rFonts w:ascii="Bookman Old Style" w:hAnsi="Bookman Old Style" w:cs="Arial"/>
        </w:rPr>
      </w:pPr>
    </w:p>
    <w:p w14:paraId="66C326A8" w14:textId="77777777" w:rsidR="006531CD" w:rsidRDefault="006531CD" w:rsidP="006531CD">
      <w:pPr>
        <w:jc w:val="both"/>
        <w:rPr>
          <w:rFonts w:ascii="Bookman Old Style" w:hAnsi="Bookman Old Style"/>
        </w:rPr>
      </w:pPr>
    </w:p>
    <w:p w14:paraId="67AEEC65" w14:textId="77777777" w:rsidR="006531CD" w:rsidRDefault="006531CD" w:rsidP="006531CD">
      <w:pPr>
        <w:spacing w:after="0"/>
        <w:jc w:val="right"/>
        <w:rPr>
          <w:rFonts w:ascii="Bookman Old Style" w:hAnsi="Bookman Old Style" w:cs="Arial"/>
        </w:rPr>
      </w:pPr>
    </w:p>
    <w:p w14:paraId="3CAFD813" w14:textId="77777777" w:rsidR="006531CD" w:rsidRDefault="006531CD" w:rsidP="006531CD">
      <w:pPr>
        <w:spacing w:after="0"/>
        <w:jc w:val="right"/>
        <w:rPr>
          <w:rFonts w:ascii="Bookman Old Style" w:hAnsi="Bookman Old Style" w:cs="Arial"/>
        </w:rPr>
      </w:pPr>
    </w:p>
    <w:p w14:paraId="410134A2" w14:textId="77777777" w:rsidR="006531CD" w:rsidRDefault="006531CD" w:rsidP="006531CD">
      <w:pPr>
        <w:jc w:val="center"/>
        <w:rPr>
          <w:rFonts w:ascii="Bookman Old Style" w:hAnsi="Bookman Old Style" w:cs="Arial"/>
        </w:rPr>
      </w:pPr>
    </w:p>
    <w:p w14:paraId="664CFB9F" w14:textId="77777777" w:rsidR="006531CD" w:rsidRDefault="006531CD" w:rsidP="006531CD">
      <w:pPr>
        <w:jc w:val="center"/>
        <w:rPr>
          <w:rFonts w:ascii="Bookman Old Style" w:hAnsi="Bookman Old Style" w:cs="Arial"/>
        </w:rPr>
      </w:pPr>
    </w:p>
    <w:p w14:paraId="325DFB9F" w14:textId="77777777" w:rsidR="006531CD" w:rsidRDefault="006531CD" w:rsidP="006531CD"/>
    <w:p w14:paraId="0BB9506A" w14:textId="77777777" w:rsidR="005522C7" w:rsidRDefault="005522C7"/>
    <w:sectPr w:rsidR="00552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F0"/>
    <w:rsid w:val="004D68F0"/>
    <w:rsid w:val="005522C7"/>
    <w:rsid w:val="005D0CF3"/>
    <w:rsid w:val="006531CD"/>
    <w:rsid w:val="00790226"/>
    <w:rsid w:val="00841612"/>
    <w:rsid w:val="0094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ADC13"/>
  <w15:chartTrackingRefBased/>
  <w15:docId w15:val="{51B669AC-F60C-4805-88D2-51571B737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1CD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3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6</cp:revision>
  <cp:lastPrinted>2026-09-18T11:29:00Z</cp:lastPrinted>
  <dcterms:created xsi:type="dcterms:W3CDTF">2026-09-11T11:46:00Z</dcterms:created>
  <dcterms:modified xsi:type="dcterms:W3CDTF">2026-09-18T11:29:00Z</dcterms:modified>
</cp:coreProperties>
</file>