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2B6F8" w14:textId="73337502" w:rsidR="00D94B60" w:rsidRDefault="00D94B60" w:rsidP="00D94B60">
      <w:pPr>
        <w:spacing w:after="0" w:line="240" w:lineRule="auto"/>
        <w:ind w:left="1701"/>
        <w:rPr>
          <w:rFonts w:ascii="Times New Roman" w:eastAsia="Times New Roman" w:hAnsi="Times New Roman" w:cs="Times New Roman"/>
          <w:lang w:eastAsia="hr-HR"/>
        </w:rPr>
      </w:pPr>
      <w:bookmarkStart w:id="0" w:name="_Hlk134100252"/>
      <w:r>
        <w:rPr>
          <w:rFonts w:ascii="Times New Roman" w:eastAsia="Times New Roman" w:hAnsi="Times New Roman" w:cs="Times New Roman"/>
          <w:noProof/>
          <w:lang w:eastAsia="hr-HR"/>
        </w:rPr>
        <w:drawing>
          <wp:inline distT="0" distB="0" distL="0" distR="0" wp14:anchorId="335368A8" wp14:editId="7F9E33BA">
            <wp:extent cx="647700" cy="857250"/>
            <wp:effectExtent l="0" t="0" r="0" b="0"/>
            <wp:docPr id="143434620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61117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1BF1" w14:textId="77777777" w:rsidR="00D94B60" w:rsidRDefault="00D94B60" w:rsidP="00D94B60">
      <w:pPr>
        <w:keepNext/>
        <w:spacing w:after="0" w:line="240" w:lineRule="auto"/>
        <w:outlineLvl w:val="2"/>
        <w:rPr>
          <w:rFonts w:eastAsia="Times New Roman" w:cs="Times New Roman"/>
          <w:b/>
          <w:lang w:eastAsia="hr-HR"/>
        </w:rPr>
      </w:pPr>
      <w:r>
        <w:rPr>
          <w:rFonts w:eastAsia="Times New Roman" w:cs="Times New Roman"/>
          <w:b/>
          <w:lang w:eastAsia="hr-HR"/>
        </w:rPr>
        <w:t xml:space="preserve">            REPUBLIKA HRVATSKA</w:t>
      </w:r>
    </w:p>
    <w:p w14:paraId="2D46A9D8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>KOPRIVNIČKO-KRIŽEVAČKA ŽUPANIJA</w:t>
      </w:r>
    </w:p>
    <w:p w14:paraId="0AEE8D47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              OPĆINA PETERANEC</w:t>
      </w:r>
    </w:p>
    <w:p w14:paraId="7CAE8D0B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Povjerenstvo za provedbu javnog natječaja </w:t>
      </w:r>
    </w:p>
    <w:p w14:paraId="4F65DE4C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    za prodaju nekretnina u vlasništvu </w:t>
      </w:r>
    </w:p>
    <w:p w14:paraId="120DFAD4" w14:textId="77777777" w:rsidR="00D94B60" w:rsidRDefault="00D94B60" w:rsidP="00D94B60">
      <w:pPr>
        <w:spacing w:after="0" w:line="276" w:lineRule="auto"/>
        <w:ind w:left="708" w:firstLine="708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Općine Peteranec </w:t>
      </w:r>
    </w:p>
    <w:p w14:paraId="3D5C5C1A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  <w:b/>
        </w:rPr>
      </w:pPr>
    </w:p>
    <w:p w14:paraId="1B46170E" w14:textId="04CB0AF8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KLASA: 406-08/26-01/</w:t>
      </w:r>
      <w:r w:rsidR="00F97983">
        <w:rPr>
          <w:rFonts w:eastAsia="Calibri" w:cs="Times New Roman"/>
        </w:rPr>
        <w:t>19</w:t>
      </w:r>
    </w:p>
    <w:p w14:paraId="6AEF441B" w14:textId="4F7F5C81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URBROJ: 2137-12-26-</w:t>
      </w:r>
      <w:r w:rsidR="00F97983">
        <w:rPr>
          <w:rFonts w:eastAsia="Calibri" w:cs="Times New Roman"/>
        </w:rPr>
        <w:t>4</w:t>
      </w:r>
    </w:p>
    <w:p w14:paraId="7814BFB5" w14:textId="70910F0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Peteranec, </w:t>
      </w:r>
      <w:r w:rsidR="00F97983">
        <w:rPr>
          <w:rFonts w:eastAsia="Calibri" w:cs="Times New Roman"/>
        </w:rPr>
        <w:t>14</w:t>
      </w:r>
      <w:r>
        <w:rPr>
          <w:rFonts w:eastAsia="Calibri" w:cs="Times New Roman"/>
        </w:rPr>
        <w:t xml:space="preserve">. </w:t>
      </w:r>
      <w:r w:rsidR="00F97983">
        <w:rPr>
          <w:rFonts w:eastAsia="Calibri" w:cs="Times New Roman"/>
        </w:rPr>
        <w:t>listopad</w:t>
      </w:r>
      <w:r>
        <w:rPr>
          <w:rFonts w:eastAsia="Calibri" w:cs="Times New Roman"/>
        </w:rPr>
        <w:t xml:space="preserve"> 2026. </w:t>
      </w:r>
    </w:p>
    <w:bookmarkEnd w:id="0"/>
    <w:p w14:paraId="4F0B855A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0807BE9E" w14:textId="77777777" w:rsidR="00D94B60" w:rsidRDefault="00D94B60" w:rsidP="00D94B60">
      <w:pPr>
        <w:spacing w:after="0" w:line="276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ZAPISNIK O JAVNOM OTVARANJU PONUDA </w:t>
      </w:r>
    </w:p>
    <w:p w14:paraId="2C285C9C" w14:textId="77777777" w:rsidR="00D94B60" w:rsidRDefault="00D94B60" w:rsidP="00D94B60">
      <w:pPr>
        <w:spacing w:after="0" w:line="276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Javni natječaj za prodaju nekretnina u vlasništvu Općine Peteranec </w:t>
      </w:r>
    </w:p>
    <w:p w14:paraId="2375A2C4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72F207BA" w14:textId="22294BCF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Općinsko vijeće Općine Peteranec na</w:t>
      </w:r>
      <w:r w:rsidR="00F97983">
        <w:rPr>
          <w:rFonts w:eastAsia="Calibri" w:cs="Times New Roman"/>
        </w:rPr>
        <w:t xml:space="preserve"> 11</w:t>
      </w:r>
      <w:r>
        <w:rPr>
          <w:rFonts w:eastAsia="Calibri" w:cs="Times New Roman"/>
        </w:rPr>
        <w:t xml:space="preserve">. sjednici održanoj </w:t>
      </w:r>
      <w:r w:rsidR="00F97983">
        <w:rPr>
          <w:rFonts w:eastAsia="Calibri" w:cs="Times New Roman"/>
        </w:rPr>
        <w:t>28</w:t>
      </w:r>
      <w:r>
        <w:rPr>
          <w:rFonts w:eastAsia="Calibri" w:cs="Times New Roman"/>
        </w:rPr>
        <w:t>.</w:t>
      </w:r>
      <w:r w:rsidR="00F97983">
        <w:rPr>
          <w:rFonts w:eastAsia="Calibri" w:cs="Times New Roman"/>
        </w:rPr>
        <w:t xml:space="preserve"> rujna 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 donijelo je: </w:t>
      </w:r>
    </w:p>
    <w:p w14:paraId="4A1F5232" w14:textId="20A7282D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- Odluku o raspisivanju Javnog natječaja za prodaju nekretnina u vlasništvu Općine Peteranec, KLASA: 406-08/2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>-01/</w:t>
      </w:r>
      <w:r w:rsidR="00F97983">
        <w:rPr>
          <w:rFonts w:eastAsia="Calibri" w:cs="Times New Roman"/>
        </w:rPr>
        <w:t>19</w:t>
      </w:r>
      <w:r>
        <w:rPr>
          <w:rFonts w:eastAsia="Calibri" w:cs="Times New Roman"/>
        </w:rPr>
        <w:t>, URBROJ: 2137-12-02-2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-1. </w:t>
      </w:r>
    </w:p>
    <w:p w14:paraId="2EA12A19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77D8C411" w14:textId="6E98C5C4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Javni natječaj za prodaju nekretnina u vlasništvu Općine Peteranec, KLASA: 406-08/2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>-01/</w:t>
      </w:r>
      <w:r w:rsidR="00F97983">
        <w:rPr>
          <w:rFonts w:eastAsia="Calibri" w:cs="Times New Roman"/>
        </w:rPr>
        <w:t>19</w:t>
      </w:r>
      <w:r>
        <w:rPr>
          <w:rFonts w:eastAsia="Calibri" w:cs="Times New Roman"/>
        </w:rPr>
        <w:t>, URBROJ: 2137-12-01-2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-2 od </w:t>
      </w:r>
      <w:r w:rsidR="00F97983">
        <w:rPr>
          <w:rFonts w:eastAsia="Calibri" w:cs="Times New Roman"/>
        </w:rPr>
        <w:t>30</w:t>
      </w:r>
      <w:r>
        <w:rPr>
          <w:rFonts w:eastAsia="Calibri" w:cs="Times New Roman"/>
        </w:rPr>
        <w:t xml:space="preserve">. </w:t>
      </w:r>
      <w:r w:rsidR="00F97983">
        <w:rPr>
          <w:rFonts w:eastAsia="Calibri" w:cs="Times New Roman"/>
        </w:rPr>
        <w:t>rujna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godine, objavljen je </w:t>
      </w:r>
      <w:r w:rsidR="00F97983">
        <w:rPr>
          <w:rFonts w:eastAsia="Calibri" w:cs="Times New Roman"/>
        </w:rPr>
        <w:t>30.</w:t>
      </w:r>
      <w:r>
        <w:rPr>
          <w:rFonts w:eastAsia="Calibri" w:cs="Times New Roman"/>
        </w:rPr>
        <w:t xml:space="preserve"> 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 </w:t>
      </w:r>
      <w:r w:rsidR="009F4AB0">
        <w:rPr>
          <w:rFonts w:eastAsia="Calibri" w:cs="Times New Roman"/>
        </w:rPr>
        <w:t>na</w:t>
      </w:r>
      <w:r>
        <w:rPr>
          <w:rFonts w:eastAsia="Calibri" w:cs="Times New Roman"/>
        </w:rPr>
        <w:t xml:space="preserve"> internet stranici Općine Peteranec, </w:t>
      </w:r>
      <w:hyperlink r:id="rId6" w:history="1">
        <w:r>
          <w:rPr>
            <w:rStyle w:val="Hiperveza"/>
            <w:rFonts w:eastAsia="Calibri" w:cs="Times New Roman"/>
          </w:rPr>
          <w:t>www.peteranec.hr</w:t>
        </w:r>
      </w:hyperlink>
      <w:r w:rsidR="009F4AB0">
        <w:t xml:space="preserve"> i oglasnoj ploči</w:t>
      </w:r>
      <w:r>
        <w:rPr>
          <w:rFonts w:eastAsia="Calibri" w:cs="Times New Roman"/>
        </w:rPr>
        <w:t xml:space="preserve">. </w:t>
      </w:r>
    </w:p>
    <w:p w14:paraId="51E6A8DA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18E88399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Predmet prodaje su nekretnine u vlasništvu Općine Peteranec i to: </w:t>
      </w:r>
    </w:p>
    <w:p w14:paraId="2C5269D6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45"/>
        <w:gridCol w:w="1888"/>
        <w:gridCol w:w="1298"/>
        <w:gridCol w:w="1298"/>
        <w:gridCol w:w="1199"/>
        <w:gridCol w:w="1336"/>
        <w:gridCol w:w="1298"/>
      </w:tblGrid>
      <w:tr w:rsidR="00F97983" w:rsidRPr="00371A0E" w14:paraId="4F2C1536" w14:textId="77777777" w:rsidTr="002373C8">
        <w:tc>
          <w:tcPr>
            <w:tcW w:w="745" w:type="dxa"/>
            <w:shd w:val="clear" w:color="auto" w:fill="D9E2F3" w:themeFill="accent1" w:themeFillTint="33"/>
          </w:tcPr>
          <w:p w14:paraId="2F967953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bookmarkStart w:id="1" w:name="_Hlk177991363"/>
          </w:p>
          <w:p w14:paraId="3AB93554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REDNI BROJ</w:t>
            </w:r>
          </w:p>
        </w:tc>
        <w:tc>
          <w:tcPr>
            <w:tcW w:w="1888" w:type="dxa"/>
            <w:shd w:val="clear" w:color="auto" w:fill="D9E2F3" w:themeFill="accent1" w:themeFillTint="33"/>
          </w:tcPr>
          <w:p w14:paraId="6E3F98A0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8CF2C69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ZEMLJIŠNOKNJIŽNA OZNAKA NEKRETNINE</w:t>
            </w:r>
          </w:p>
        </w:tc>
        <w:tc>
          <w:tcPr>
            <w:tcW w:w="1298" w:type="dxa"/>
            <w:shd w:val="clear" w:color="auto" w:fill="D9E2F3" w:themeFill="accent1" w:themeFillTint="33"/>
          </w:tcPr>
          <w:p w14:paraId="5EE77C67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719C6776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 xml:space="preserve">POVRŠINA NEKRETNINE </w:t>
            </w:r>
          </w:p>
          <w:p w14:paraId="183A173A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  <w:vertAlign w:val="superscript"/>
              </w:rPr>
            </w:pPr>
          </w:p>
        </w:tc>
        <w:tc>
          <w:tcPr>
            <w:tcW w:w="1298" w:type="dxa"/>
            <w:shd w:val="clear" w:color="auto" w:fill="D9E2F3" w:themeFill="accent1" w:themeFillTint="33"/>
          </w:tcPr>
          <w:p w14:paraId="0799BB34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2FAF7709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POČETNA CIJENA NEKRETNINE U EURIMA</w:t>
            </w:r>
          </w:p>
          <w:p w14:paraId="79765022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99" w:type="dxa"/>
            <w:shd w:val="clear" w:color="auto" w:fill="D9E2F3" w:themeFill="accent1" w:themeFillTint="33"/>
          </w:tcPr>
          <w:p w14:paraId="4AED2D93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07FA38BF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IZNOS JAMČEVINE U EUR-ima</w:t>
            </w:r>
          </w:p>
          <w:p w14:paraId="255FB0C9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10%</w:t>
            </w:r>
          </w:p>
        </w:tc>
        <w:tc>
          <w:tcPr>
            <w:tcW w:w="1336" w:type="dxa"/>
            <w:shd w:val="clear" w:color="auto" w:fill="D9E2F3" w:themeFill="accent1" w:themeFillTint="33"/>
          </w:tcPr>
          <w:p w14:paraId="630DC7BD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22B48AC2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OPIS NEKRETNINE</w:t>
            </w:r>
          </w:p>
        </w:tc>
        <w:tc>
          <w:tcPr>
            <w:tcW w:w="1298" w:type="dxa"/>
            <w:shd w:val="clear" w:color="auto" w:fill="D9E2F3" w:themeFill="accent1" w:themeFillTint="33"/>
          </w:tcPr>
          <w:p w14:paraId="033BF9F0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2EF02E47" w14:textId="77777777" w:rsidR="00F97983" w:rsidRPr="00A9602B" w:rsidRDefault="00F97983" w:rsidP="002373C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LOKACIJA NEKRETNINE</w:t>
            </w:r>
          </w:p>
        </w:tc>
      </w:tr>
      <w:tr w:rsidR="00F97983" w:rsidRPr="00634819" w14:paraId="7CD59205" w14:textId="77777777" w:rsidTr="002373C8">
        <w:tc>
          <w:tcPr>
            <w:tcW w:w="745" w:type="dxa"/>
          </w:tcPr>
          <w:p w14:paraId="6936AB08" w14:textId="77777777" w:rsidR="00F97983" w:rsidRPr="00A9602B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</w:t>
            </w:r>
            <w:r w:rsidRPr="00A9602B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</w:p>
        </w:tc>
        <w:tc>
          <w:tcPr>
            <w:tcW w:w="1888" w:type="dxa"/>
          </w:tcPr>
          <w:p w14:paraId="714C39C1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kč.br. 2274/15 k.o. Sigetec, građevinsko zemljište 3.598 m² upisano u ZK ul. br. 5098, kao vlasništvo Općine Peteranec u vlasničkom djelu 1/1</w:t>
            </w:r>
          </w:p>
        </w:tc>
        <w:tc>
          <w:tcPr>
            <w:tcW w:w="1298" w:type="dxa"/>
          </w:tcPr>
          <w:p w14:paraId="145097E1" w14:textId="77777777" w:rsidR="00F97983" w:rsidRPr="00243F1D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  <w:vertAlign w:val="superscript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3.598 m</w:t>
            </w:r>
            <w:r>
              <w:rPr>
                <w:rFonts w:ascii="Bookman Old Style" w:hAnsi="Bookman Old Style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8" w:type="dxa"/>
          </w:tcPr>
          <w:p w14:paraId="72DF4277" w14:textId="77777777" w:rsidR="00F97983" w:rsidRPr="00E011C8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20.049,14</w:t>
            </w:r>
            <w:r w:rsidRPr="00E011C8">
              <w:rPr>
                <w:rFonts w:ascii="Bookman Old Style" w:hAnsi="Bookman Old Style"/>
                <w:bCs/>
                <w:sz w:val="18"/>
                <w:szCs w:val="18"/>
              </w:rPr>
              <w:t xml:space="preserve"> EUR</w:t>
            </w:r>
          </w:p>
        </w:tc>
        <w:tc>
          <w:tcPr>
            <w:tcW w:w="1199" w:type="dxa"/>
          </w:tcPr>
          <w:p w14:paraId="7A05C41E" w14:textId="77777777" w:rsidR="00F97983" w:rsidRPr="00E011C8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2004,91 </w:t>
            </w:r>
            <w:r w:rsidRPr="00E011C8">
              <w:rPr>
                <w:rFonts w:ascii="Bookman Old Style" w:hAnsi="Bookman Old Style"/>
                <w:sz w:val="18"/>
                <w:szCs w:val="18"/>
              </w:rPr>
              <w:t xml:space="preserve"> EUR</w:t>
            </w:r>
          </w:p>
        </w:tc>
        <w:tc>
          <w:tcPr>
            <w:tcW w:w="1336" w:type="dxa"/>
          </w:tcPr>
          <w:p w14:paraId="4A419A86" w14:textId="77777777" w:rsidR="00F97983" w:rsidRPr="00A9602B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Građevinsko zemljište</w:t>
            </w:r>
          </w:p>
        </w:tc>
        <w:tc>
          <w:tcPr>
            <w:tcW w:w="1298" w:type="dxa"/>
          </w:tcPr>
          <w:p w14:paraId="51D1E89C" w14:textId="77777777" w:rsidR="00F97983" w:rsidRPr="00A9602B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Komatnica</w:t>
            </w:r>
          </w:p>
        </w:tc>
      </w:tr>
      <w:tr w:rsidR="00F97983" w:rsidRPr="00634819" w14:paraId="6128B157" w14:textId="77777777" w:rsidTr="002373C8">
        <w:tc>
          <w:tcPr>
            <w:tcW w:w="745" w:type="dxa"/>
          </w:tcPr>
          <w:p w14:paraId="284FB27E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2. </w:t>
            </w:r>
          </w:p>
        </w:tc>
        <w:tc>
          <w:tcPr>
            <w:tcW w:w="1888" w:type="dxa"/>
          </w:tcPr>
          <w:p w14:paraId="147F5C2D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 xml:space="preserve">kč.br. 341 k.o. Sigetec, Ul. Dravska 98, Sigetec, građevinsko zemljište 2858 m² </w:t>
            </w: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lastRenderedPageBreak/>
              <w:t>upisano u zk. ul. br. 5098, kao vlasništvu Općine Peteranec u vlasničkom djelu 1/1</w:t>
            </w:r>
          </w:p>
        </w:tc>
        <w:tc>
          <w:tcPr>
            <w:tcW w:w="1298" w:type="dxa"/>
          </w:tcPr>
          <w:p w14:paraId="74FFDA00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lastRenderedPageBreak/>
              <w:t>2.858 m²</w:t>
            </w:r>
          </w:p>
          <w:p w14:paraId="165B1FEC" w14:textId="77777777" w:rsidR="00F97983" w:rsidRPr="00990DF3" w:rsidRDefault="00F97983" w:rsidP="002373C8">
            <w:pPr>
              <w:rPr>
                <w:sz w:val="18"/>
                <w:szCs w:val="18"/>
              </w:rPr>
            </w:pPr>
          </w:p>
        </w:tc>
        <w:tc>
          <w:tcPr>
            <w:tcW w:w="1298" w:type="dxa"/>
          </w:tcPr>
          <w:p w14:paraId="40E46631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6.500,00 EUR</w:t>
            </w:r>
          </w:p>
        </w:tc>
        <w:tc>
          <w:tcPr>
            <w:tcW w:w="1199" w:type="dxa"/>
          </w:tcPr>
          <w:p w14:paraId="15314E41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sz w:val="18"/>
                <w:szCs w:val="18"/>
              </w:rPr>
              <w:t>650,00 EUR</w:t>
            </w:r>
          </w:p>
        </w:tc>
        <w:tc>
          <w:tcPr>
            <w:tcW w:w="1336" w:type="dxa"/>
          </w:tcPr>
          <w:p w14:paraId="1F93CF09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Građevinsko zemljište</w:t>
            </w:r>
          </w:p>
        </w:tc>
        <w:tc>
          <w:tcPr>
            <w:tcW w:w="1298" w:type="dxa"/>
          </w:tcPr>
          <w:p w14:paraId="047A4153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Ul. Dravska 98, Sigetec, 48321 Peteranec</w:t>
            </w:r>
          </w:p>
        </w:tc>
      </w:tr>
      <w:tr w:rsidR="00F97983" w:rsidRPr="00634819" w14:paraId="408BE5D4" w14:textId="77777777" w:rsidTr="002373C8">
        <w:tc>
          <w:tcPr>
            <w:tcW w:w="745" w:type="dxa"/>
          </w:tcPr>
          <w:p w14:paraId="71284C8A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3. </w:t>
            </w:r>
          </w:p>
        </w:tc>
        <w:tc>
          <w:tcPr>
            <w:tcW w:w="1888" w:type="dxa"/>
          </w:tcPr>
          <w:p w14:paraId="320D4697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kč.br. 605/116 k.o. Peteranec, poljoprivredno zemljište 43 m² upisano u ZK ul.br. 8678 k.o. Peteranec, kao vlasništvo Općine Peteranec u vlasničkom djelu 1/1</w:t>
            </w:r>
          </w:p>
        </w:tc>
        <w:tc>
          <w:tcPr>
            <w:tcW w:w="1298" w:type="dxa"/>
          </w:tcPr>
          <w:p w14:paraId="4259DD75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</w:rPr>
              <w:t>43 m²</w:t>
            </w:r>
          </w:p>
        </w:tc>
        <w:tc>
          <w:tcPr>
            <w:tcW w:w="1298" w:type="dxa"/>
          </w:tcPr>
          <w:p w14:paraId="0C9199BD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43,00 EUR</w:t>
            </w:r>
          </w:p>
        </w:tc>
        <w:tc>
          <w:tcPr>
            <w:tcW w:w="1199" w:type="dxa"/>
          </w:tcPr>
          <w:p w14:paraId="48C39F08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4,30 EUR</w:t>
            </w:r>
          </w:p>
        </w:tc>
        <w:tc>
          <w:tcPr>
            <w:tcW w:w="1336" w:type="dxa"/>
          </w:tcPr>
          <w:p w14:paraId="13B8D8AA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Poljoprivredno zemljište</w:t>
            </w:r>
          </w:p>
        </w:tc>
        <w:tc>
          <w:tcPr>
            <w:tcW w:w="1298" w:type="dxa"/>
          </w:tcPr>
          <w:p w14:paraId="355CB4AB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Ivanekovo, Peteranec </w:t>
            </w:r>
          </w:p>
        </w:tc>
      </w:tr>
      <w:tr w:rsidR="00F97983" w:rsidRPr="00634819" w14:paraId="7BE92CFB" w14:textId="77777777" w:rsidTr="002373C8">
        <w:tc>
          <w:tcPr>
            <w:tcW w:w="745" w:type="dxa"/>
          </w:tcPr>
          <w:p w14:paraId="51FCCA76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4. </w:t>
            </w:r>
          </w:p>
        </w:tc>
        <w:tc>
          <w:tcPr>
            <w:tcW w:w="1888" w:type="dxa"/>
          </w:tcPr>
          <w:p w14:paraId="69EFDF8A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kč.br. 605/117 k.o. Peteranec, poljoprivredno zemljište 40 m² upisano u ZK ul.br. 8678 k.o. Peteranec, kao vlasništvo Općine Peteranec u vlasničkom djelu 1/1</w:t>
            </w:r>
          </w:p>
        </w:tc>
        <w:tc>
          <w:tcPr>
            <w:tcW w:w="1298" w:type="dxa"/>
          </w:tcPr>
          <w:p w14:paraId="325FA6B2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40 m²</w:t>
            </w:r>
          </w:p>
        </w:tc>
        <w:tc>
          <w:tcPr>
            <w:tcW w:w="1298" w:type="dxa"/>
          </w:tcPr>
          <w:p w14:paraId="1A8AD448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40,00 EUR</w:t>
            </w:r>
          </w:p>
        </w:tc>
        <w:tc>
          <w:tcPr>
            <w:tcW w:w="1199" w:type="dxa"/>
          </w:tcPr>
          <w:p w14:paraId="5AFE8AEC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4,00 EUR</w:t>
            </w:r>
          </w:p>
        </w:tc>
        <w:tc>
          <w:tcPr>
            <w:tcW w:w="1336" w:type="dxa"/>
          </w:tcPr>
          <w:p w14:paraId="7224657C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Poljoprivredno zemljište</w:t>
            </w:r>
          </w:p>
        </w:tc>
        <w:tc>
          <w:tcPr>
            <w:tcW w:w="1298" w:type="dxa"/>
          </w:tcPr>
          <w:p w14:paraId="79563982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Ivanekovo, Peteranec </w:t>
            </w:r>
          </w:p>
        </w:tc>
      </w:tr>
      <w:tr w:rsidR="00F97983" w:rsidRPr="00634819" w14:paraId="017CBFA6" w14:textId="77777777" w:rsidTr="002373C8">
        <w:tc>
          <w:tcPr>
            <w:tcW w:w="745" w:type="dxa"/>
          </w:tcPr>
          <w:p w14:paraId="3B6F83A8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5.</w:t>
            </w:r>
          </w:p>
        </w:tc>
        <w:tc>
          <w:tcPr>
            <w:tcW w:w="1888" w:type="dxa"/>
          </w:tcPr>
          <w:p w14:paraId="401AA237" w14:textId="77777777" w:rsidR="00F97983" w:rsidRPr="00990DF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kč.br. 2152/2 k.o. Peteranec, poljoprivredno zemljište 3.104 m² upisano u ZK ul. br. 7981 k.o. Peteranec, kao vlasništvo Općine Peteranec u vlasničkom djelu 1/1</w:t>
            </w:r>
          </w:p>
        </w:tc>
        <w:tc>
          <w:tcPr>
            <w:tcW w:w="1298" w:type="dxa"/>
          </w:tcPr>
          <w:p w14:paraId="58CDFE2E" w14:textId="77777777" w:rsidR="00F97983" w:rsidRPr="00B54CB8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54CB8">
              <w:rPr>
                <w:rFonts w:ascii="Bookman Old Style" w:hAnsi="Bookman Old Style"/>
                <w:bCs/>
                <w:sz w:val="18"/>
                <w:szCs w:val="18"/>
              </w:rPr>
              <w:t>3.104 m²</w:t>
            </w:r>
          </w:p>
        </w:tc>
        <w:tc>
          <w:tcPr>
            <w:tcW w:w="1298" w:type="dxa"/>
          </w:tcPr>
          <w:p w14:paraId="719D219F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3.104,00 EUR</w:t>
            </w:r>
          </w:p>
        </w:tc>
        <w:tc>
          <w:tcPr>
            <w:tcW w:w="1199" w:type="dxa"/>
          </w:tcPr>
          <w:p w14:paraId="341FB4B8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310,40 EUR</w:t>
            </w:r>
          </w:p>
        </w:tc>
        <w:tc>
          <w:tcPr>
            <w:tcW w:w="1336" w:type="dxa"/>
          </w:tcPr>
          <w:p w14:paraId="3F64B64F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Poljoprivredno zemljište</w:t>
            </w:r>
          </w:p>
        </w:tc>
        <w:tc>
          <w:tcPr>
            <w:tcW w:w="1298" w:type="dxa"/>
          </w:tcPr>
          <w:p w14:paraId="15B2C8C6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Cerine,</w:t>
            </w:r>
          </w:p>
          <w:p w14:paraId="06CCFFC4" w14:textId="77777777" w:rsidR="00F97983" w:rsidRDefault="00F97983" w:rsidP="002373C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Peteranec</w:t>
            </w:r>
          </w:p>
        </w:tc>
      </w:tr>
      <w:bookmarkEnd w:id="1"/>
    </w:tbl>
    <w:p w14:paraId="4AF7BB3C" w14:textId="77777777" w:rsidR="009F4AB0" w:rsidRDefault="009F4AB0" w:rsidP="00D94B60">
      <w:pPr>
        <w:spacing w:after="0" w:line="276" w:lineRule="auto"/>
        <w:jc w:val="both"/>
        <w:rPr>
          <w:rFonts w:eastAsia="Calibri" w:cs="Times New Roman"/>
        </w:rPr>
      </w:pPr>
    </w:p>
    <w:p w14:paraId="70B2F48E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Ponuditelji su bili obvezni uplatiti jamčevinu u visini 10% (deset posto) iznosa početne kupoprodajne cijene nekretnine na žiro-račun Općine Peteranec. </w:t>
      </w:r>
    </w:p>
    <w:p w14:paraId="1C5CE62C" w14:textId="38360DEF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Jamčevine koje su položili ponuditelji čije ponude nisu prihvaćene, biti će im vraćene, bez obračuna zakonske zatezne kamate, po završetku Javnog natječaja, a najkasnije u roku </w:t>
      </w:r>
      <w:r w:rsidR="009F4AB0">
        <w:rPr>
          <w:rFonts w:eastAsia="Calibri" w:cs="Times New Roman"/>
        </w:rPr>
        <w:t>30</w:t>
      </w:r>
      <w:r>
        <w:rPr>
          <w:rFonts w:eastAsia="Calibri" w:cs="Times New Roman"/>
        </w:rPr>
        <w:t xml:space="preserve"> (</w:t>
      </w:r>
      <w:r w:rsidR="009F4AB0">
        <w:rPr>
          <w:rFonts w:eastAsia="Calibri" w:cs="Times New Roman"/>
        </w:rPr>
        <w:t>trideset</w:t>
      </w:r>
      <w:r>
        <w:rPr>
          <w:rFonts w:eastAsia="Calibri" w:cs="Times New Roman"/>
        </w:rPr>
        <w:t xml:space="preserve">) dana od donošenja odluke o najpovoljnijoj ponudi. </w:t>
      </w:r>
    </w:p>
    <w:p w14:paraId="16AAC750" w14:textId="374D2852" w:rsidR="00D000E5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Položena jamčevina sudionika Javnog natječaja čija je ponuda prihvaćena zadržava se i uračunava u kupoprodajnu cijenu. Ako sudionik u Javnom natječaju, čija je ponuda izabrana kao najpovoljnija, ne sklopi ugovor o kupoprodaji nekretnina u roku od 30 (trideset) dana od dana primitka obavijesti o rezultatima Javnog natječaja, smatrat će se da je odustao od ponude te gubi pravo na povrat uplaćene jamčevine.</w:t>
      </w:r>
    </w:p>
    <w:p w14:paraId="43F2CAAD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54562756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Ponudu je bilo moguće predati u pisarnicu Općine Peteranec ili poštom poštom preporučeno na adresu primatelja: Općina Peteranec, Matije Gupca 13, 48321 Peteranec, u zatvorenoj omotnici s propisanom naznakom. </w:t>
      </w:r>
    </w:p>
    <w:p w14:paraId="082FFBF1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ab/>
        <w:t xml:space="preserve">Ponuda na Javni natječaj treba sadržavati: osnovne podatke o ponuditelju (ime i prezime odnosno naziv, OIB, mjesto i adresu prebivališta odnosno sjedište, kontakt telefon, te broj žiro računa radi povrata jamčevine), ponuđenu kupoprodajnu cijenu </w:t>
      </w:r>
      <w:r>
        <w:rPr>
          <w:rFonts w:eastAsia="Calibri" w:cs="Times New Roman"/>
        </w:rPr>
        <w:lastRenderedPageBreak/>
        <w:t>izraženu u eurima, naznaku nekretnine za koju se nudi kupoprodajna cijena te uplatnicu kao dokaz o uplaćenom iznosu jamčevine.</w:t>
      </w:r>
    </w:p>
    <w:p w14:paraId="33E0FD08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5957E363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Obrazac ponude, Izjavu da je ponuditelj upoznat sa stanjem nekretnine („viđeno-kupljeno“) bilo je moguće preuzeti u Općini Peteranec ili na Internet stranici Općine Peteranec, </w:t>
      </w:r>
      <w:hyperlink r:id="rId7" w:history="1">
        <w:r>
          <w:rPr>
            <w:rStyle w:val="Hiperveza"/>
            <w:rFonts w:eastAsia="Calibri" w:cs="Times New Roman"/>
          </w:rPr>
          <w:t>www.peteranec.hr</w:t>
        </w:r>
      </w:hyperlink>
      <w:r>
        <w:rPr>
          <w:rFonts w:eastAsia="Calibri" w:cs="Times New Roman"/>
        </w:rPr>
        <w:t xml:space="preserve">. </w:t>
      </w:r>
    </w:p>
    <w:p w14:paraId="1BBB31BF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77702BA0" w14:textId="0EE76D93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Rok za dostavu ponuda bio je </w:t>
      </w:r>
      <w:r w:rsidR="00F97983">
        <w:rPr>
          <w:rFonts w:eastAsia="Calibri" w:cs="Times New Roman"/>
        </w:rPr>
        <w:t>8</w:t>
      </w:r>
      <w:r>
        <w:rPr>
          <w:rFonts w:eastAsia="Calibri" w:cs="Times New Roman"/>
        </w:rPr>
        <w:t xml:space="preserve">. </w:t>
      </w:r>
      <w:r w:rsidR="00F97983">
        <w:rPr>
          <w:rFonts w:eastAsia="Calibri" w:cs="Times New Roman"/>
        </w:rPr>
        <w:t>listopada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godine. </w:t>
      </w:r>
    </w:p>
    <w:p w14:paraId="25467EA8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1C75AB4E" w14:textId="49B3AE53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Javno otvaranje ponuda održano je </w:t>
      </w:r>
      <w:r w:rsidR="00F97983">
        <w:rPr>
          <w:rFonts w:eastAsia="Calibri" w:cs="Times New Roman"/>
        </w:rPr>
        <w:t>14</w:t>
      </w:r>
      <w:r>
        <w:rPr>
          <w:rFonts w:eastAsia="Calibri" w:cs="Times New Roman"/>
        </w:rPr>
        <w:t xml:space="preserve">. </w:t>
      </w:r>
      <w:r w:rsidR="00F97983">
        <w:rPr>
          <w:rFonts w:eastAsia="Calibri" w:cs="Times New Roman"/>
        </w:rPr>
        <w:t>listopada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 s početkom u 09:00 sati u prostorijama Općine Peteranec. </w:t>
      </w:r>
    </w:p>
    <w:p w14:paraId="6939929F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Javnom otvaranju ponuda prisustvovalo je Povjerenostvo za provedbu Javnog natječaja za prodaju nekretnina u vlasništvu Općine Peteranec u sastavu: </w:t>
      </w:r>
    </w:p>
    <w:p w14:paraId="60BABBF2" w14:textId="55A06A8F" w:rsidR="00D94B60" w:rsidRDefault="009F4AB0" w:rsidP="00D94B60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Simona Tržec </w:t>
      </w:r>
      <w:r w:rsidR="00D94B60">
        <w:rPr>
          <w:rFonts w:eastAsia="Calibri" w:cs="Times New Roman"/>
        </w:rPr>
        <w:t xml:space="preserve"> iz </w:t>
      </w:r>
      <w:r>
        <w:rPr>
          <w:rFonts w:eastAsia="Calibri" w:cs="Times New Roman"/>
        </w:rPr>
        <w:t>Imbriovc</w:t>
      </w:r>
      <w:r w:rsidR="00D94B60">
        <w:rPr>
          <w:rFonts w:eastAsia="Calibri" w:cs="Times New Roman"/>
        </w:rPr>
        <w:t xml:space="preserve">a – predsjednica povjerenstva, </w:t>
      </w:r>
    </w:p>
    <w:p w14:paraId="76C9191D" w14:textId="333EBB21" w:rsidR="00D94B60" w:rsidRDefault="009F4AB0" w:rsidP="00D94B60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Graciela Krešić</w:t>
      </w:r>
      <w:r w:rsidR="00D94B60">
        <w:rPr>
          <w:rFonts w:eastAsia="Calibri" w:cs="Times New Roman"/>
        </w:rPr>
        <w:t xml:space="preserve"> iz </w:t>
      </w:r>
      <w:r>
        <w:rPr>
          <w:rFonts w:eastAsia="Calibri" w:cs="Times New Roman"/>
        </w:rPr>
        <w:t>Malih Grabi</w:t>
      </w:r>
      <w:r w:rsidR="00F23A06">
        <w:rPr>
          <w:rFonts w:eastAsia="Calibri" w:cs="Times New Roman"/>
        </w:rPr>
        <w:t>č</w:t>
      </w:r>
      <w:r>
        <w:rPr>
          <w:rFonts w:eastAsia="Calibri" w:cs="Times New Roman"/>
        </w:rPr>
        <w:t>ana</w:t>
      </w:r>
      <w:r w:rsidR="00D94B60">
        <w:rPr>
          <w:rFonts w:eastAsia="Calibri" w:cs="Times New Roman"/>
        </w:rPr>
        <w:t xml:space="preserve">  - članica povjerenstva, </w:t>
      </w:r>
    </w:p>
    <w:p w14:paraId="1BD56473" w14:textId="42AE3A5E" w:rsidR="00D94B60" w:rsidRDefault="00D94B60" w:rsidP="00D94B60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Mirjana Balog </w:t>
      </w:r>
      <w:r w:rsidR="009F4AB0">
        <w:rPr>
          <w:rFonts w:eastAsia="Calibri" w:cs="Times New Roman"/>
        </w:rPr>
        <w:t>iz Sigeca</w:t>
      </w:r>
      <w:r>
        <w:rPr>
          <w:rFonts w:eastAsia="Calibri" w:cs="Times New Roman"/>
        </w:rPr>
        <w:t>– članica povjere</w:t>
      </w:r>
      <w:r w:rsidR="00FC0213">
        <w:rPr>
          <w:rFonts w:eastAsia="Calibri" w:cs="Times New Roman"/>
        </w:rPr>
        <w:t>ns</w:t>
      </w:r>
      <w:r>
        <w:rPr>
          <w:rFonts w:eastAsia="Calibri" w:cs="Times New Roman"/>
        </w:rPr>
        <w:t xml:space="preserve">tva. </w:t>
      </w:r>
    </w:p>
    <w:p w14:paraId="647B4D71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6B564432" w14:textId="3F69D876" w:rsidR="009F4AB0" w:rsidRDefault="00694075" w:rsidP="009F4AB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Na o</w:t>
      </w:r>
      <w:r w:rsidR="00D94B60">
        <w:rPr>
          <w:rFonts w:eastAsia="Calibri" w:cs="Times New Roman"/>
        </w:rPr>
        <w:t xml:space="preserve">tvaranju ponuda uz članove Povjerenstva </w:t>
      </w:r>
      <w:r>
        <w:rPr>
          <w:rFonts w:eastAsia="Calibri" w:cs="Times New Roman"/>
        </w:rPr>
        <w:t>nije bilo prisutnih ponuditelja.</w:t>
      </w:r>
      <w:r w:rsidR="00D94B60">
        <w:rPr>
          <w:rFonts w:eastAsia="Calibri" w:cs="Times New Roman"/>
        </w:rPr>
        <w:t xml:space="preserve"> </w:t>
      </w:r>
    </w:p>
    <w:p w14:paraId="2F5E0FD4" w14:textId="77777777" w:rsidR="009F4AB0" w:rsidRDefault="009F4AB0" w:rsidP="009F4AB0">
      <w:pPr>
        <w:spacing w:after="0" w:line="276" w:lineRule="auto"/>
        <w:ind w:firstLine="708"/>
        <w:jc w:val="both"/>
        <w:rPr>
          <w:rFonts w:eastAsia="Calibri" w:cs="Times New Roman"/>
        </w:rPr>
      </w:pPr>
    </w:p>
    <w:p w14:paraId="488C6412" w14:textId="697A8122" w:rsidR="00D94B60" w:rsidRDefault="00D94B60" w:rsidP="00F97983">
      <w:pPr>
        <w:spacing w:after="0" w:line="276" w:lineRule="auto"/>
        <w:ind w:firstLine="708"/>
        <w:jc w:val="both"/>
        <w:rPr>
          <w:rFonts w:eastAsia="Calibri" w:cs="Times New Roman"/>
        </w:rPr>
      </w:pPr>
      <w:r w:rsidRPr="006E1092">
        <w:rPr>
          <w:rFonts w:eastAsia="Calibri" w:cs="Times New Roman"/>
        </w:rPr>
        <w:t xml:space="preserve">Povjerenstvo utvrđuje da do isteka roka za dostavu ponuda za nekretninu u </w:t>
      </w:r>
      <w:r w:rsidR="00694075" w:rsidRPr="006E1092">
        <w:rPr>
          <w:rFonts w:eastAsia="Calibri" w:cs="Times New Roman"/>
        </w:rPr>
        <w:t>Komatnici</w:t>
      </w:r>
      <w:r w:rsidRPr="006E1092">
        <w:rPr>
          <w:rFonts w:eastAsia="Calibri" w:cs="Times New Roman"/>
        </w:rPr>
        <w:t xml:space="preserve">, kč.br. </w:t>
      </w:r>
      <w:r w:rsidR="00694075" w:rsidRPr="006E1092">
        <w:rPr>
          <w:rFonts w:eastAsia="Calibri" w:cs="Times New Roman"/>
        </w:rPr>
        <w:t>227</w:t>
      </w:r>
      <w:r w:rsidR="00F97983">
        <w:rPr>
          <w:rFonts w:eastAsia="Calibri" w:cs="Times New Roman"/>
        </w:rPr>
        <w:t>4</w:t>
      </w:r>
      <w:r w:rsidR="00694075" w:rsidRPr="006E1092">
        <w:rPr>
          <w:rFonts w:eastAsia="Calibri" w:cs="Times New Roman"/>
        </w:rPr>
        <w:t xml:space="preserve">/11 </w:t>
      </w:r>
      <w:r w:rsidRPr="006E1092">
        <w:rPr>
          <w:rFonts w:eastAsia="Calibri" w:cs="Times New Roman"/>
        </w:rPr>
        <w:t>k.o.</w:t>
      </w:r>
      <w:r w:rsidR="00694075" w:rsidRPr="006E1092">
        <w:rPr>
          <w:rFonts w:eastAsia="Calibri" w:cs="Times New Roman"/>
        </w:rPr>
        <w:t xml:space="preserve"> Sigetec </w:t>
      </w:r>
      <w:r w:rsidRPr="006E1092">
        <w:rPr>
          <w:rFonts w:eastAsia="Calibri" w:cs="Times New Roman"/>
        </w:rPr>
        <w:t xml:space="preserve"> </w:t>
      </w:r>
      <w:r w:rsidR="00F97983">
        <w:rPr>
          <w:rFonts w:eastAsia="Calibri" w:cs="Times New Roman"/>
        </w:rPr>
        <w:t>nije pristigla ni jedna ponuda.</w:t>
      </w:r>
    </w:p>
    <w:p w14:paraId="41AD6C5F" w14:textId="77777777" w:rsidR="00F97983" w:rsidRDefault="00F97983" w:rsidP="00F97983">
      <w:pPr>
        <w:spacing w:after="0" w:line="276" w:lineRule="auto"/>
        <w:ind w:firstLine="708"/>
        <w:jc w:val="both"/>
        <w:rPr>
          <w:rFonts w:eastAsia="Calibri" w:cs="Times New Roman"/>
          <w:color w:val="FF0000"/>
        </w:rPr>
      </w:pPr>
    </w:p>
    <w:p w14:paraId="07D4FA75" w14:textId="6F9FA3DD" w:rsidR="00F97983" w:rsidRDefault="00D94B60" w:rsidP="00F97983">
      <w:pPr>
        <w:spacing w:after="0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Povjerenstvo utvrđuje da do isteka roka za dostavu ponuda za nekretninu u Sigecu, </w:t>
      </w:r>
      <w:bookmarkStart w:id="2" w:name="_Hlk147469896"/>
      <w:r w:rsidR="00F97983">
        <w:rPr>
          <w:rFonts w:eastAsia="Calibri" w:cs="Times New Roman"/>
        </w:rPr>
        <w:t>kč.br. 341 k.o. Sigetec nije pristigla ni jedna ponuda.</w:t>
      </w:r>
    </w:p>
    <w:bookmarkEnd w:id="2"/>
    <w:p w14:paraId="2473179F" w14:textId="77777777" w:rsidR="00D94B60" w:rsidRDefault="00D94B60" w:rsidP="00D94B60">
      <w:pPr>
        <w:spacing w:after="0"/>
        <w:jc w:val="both"/>
        <w:rPr>
          <w:rFonts w:eastAsia="Calibri" w:cs="Times New Roman"/>
          <w:color w:val="FF0000"/>
        </w:rPr>
      </w:pPr>
    </w:p>
    <w:p w14:paraId="21995D6E" w14:textId="2FBB8E6F" w:rsidR="00D94B60" w:rsidRDefault="00D94B60" w:rsidP="00F97983">
      <w:pPr>
        <w:spacing w:after="0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Povjerenstvo utvrđuje da je do isteka roka za dostavu ponuda za nekretninu u </w:t>
      </w:r>
      <w:r w:rsidR="00F97983">
        <w:rPr>
          <w:rFonts w:eastAsia="Calibri" w:cs="Times New Roman"/>
        </w:rPr>
        <w:t xml:space="preserve">Peterancu, kč. br. 605/116 </w:t>
      </w:r>
      <w:r w:rsidR="0025065A">
        <w:rPr>
          <w:rFonts w:eastAsia="Calibri" w:cs="Times New Roman"/>
        </w:rPr>
        <w:t>k.o. Peteranec ukupna pristigla 1 (jedna) ponuda u zatvorenoj omotnici s propisanim naznakama ponuditelja kako slijedi:</w:t>
      </w:r>
    </w:p>
    <w:p w14:paraId="3552F495" w14:textId="1E1AAADC" w:rsidR="0025065A" w:rsidRDefault="0025065A" w:rsidP="00F97983">
      <w:pPr>
        <w:spacing w:after="0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 Ivan Posavec iz Peteranca, Matije Gupca 124, 48321 Peteranec, OIB: 04432097415 sa ponuđenom cijenom 43,01 eura (slovima: četrdesetitrieuraijedancent).</w:t>
      </w:r>
    </w:p>
    <w:p w14:paraId="6B9207B2" w14:textId="6B46D592" w:rsidR="0025065A" w:rsidRDefault="0025065A" w:rsidP="0025065A">
      <w:pPr>
        <w:pStyle w:val="Odlomakpopisa"/>
        <w:spacing w:after="0"/>
        <w:ind w:left="0"/>
        <w:jc w:val="both"/>
        <w:rPr>
          <w:rFonts w:eastAsia="Calibri" w:cs="Times New Roman"/>
        </w:rPr>
      </w:pPr>
      <w:r w:rsidRPr="00BB6FC1">
        <w:rPr>
          <w:rFonts w:eastAsia="Calibri" w:cs="Times New Roman"/>
        </w:rPr>
        <w:t xml:space="preserve">Ponuda je predana osobno u Jedinstveni upravni odjel Općine Peteranec i ista sadrži ispunjen i potpisan obrazac ponude, presliku osobne iskaznice, potpisanu izjavu da je ponuditelj upoznat sa stanjem nekretnine („viđeno-kupljeno“), dokaz o uplaćenoj jamčevini u iznosu </w:t>
      </w:r>
      <w:r>
        <w:rPr>
          <w:rFonts w:eastAsia="Calibri" w:cs="Times New Roman"/>
        </w:rPr>
        <w:t>4,30</w:t>
      </w:r>
      <w:r>
        <w:rPr>
          <w:rFonts w:eastAsia="Calibri" w:cs="Times New Roman"/>
        </w:rPr>
        <w:t xml:space="preserve"> </w:t>
      </w:r>
      <w:r w:rsidRPr="00BB6FC1">
        <w:rPr>
          <w:rFonts w:eastAsia="Calibri" w:cs="Times New Roman"/>
        </w:rPr>
        <w:t xml:space="preserve">eura, (slovima: </w:t>
      </w:r>
      <w:r>
        <w:rPr>
          <w:rFonts w:eastAsia="Calibri" w:cs="Times New Roman"/>
        </w:rPr>
        <w:t>četirieuraitridesetcenti</w:t>
      </w:r>
      <w:r w:rsidRPr="00BB6FC1">
        <w:rPr>
          <w:rFonts w:eastAsia="Calibri" w:cs="Times New Roman"/>
        </w:rPr>
        <w:t>)</w:t>
      </w:r>
      <w:r>
        <w:rPr>
          <w:rFonts w:eastAsia="Calibri" w:cs="Times New Roman"/>
        </w:rPr>
        <w:t xml:space="preserve">, </w:t>
      </w:r>
      <w:r w:rsidRPr="00BB6FC1">
        <w:rPr>
          <w:rFonts w:eastAsia="Calibri" w:cs="Times New Roman"/>
        </w:rPr>
        <w:t xml:space="preserve">broj IBAN računa za povrat jamčevine ukoliko ponuda ne bude odabrana.  </w:t>
      </w:r>
    </w:p>
    <w:p w14:paraId="3DA8BBBA" w14:textId="77777777" w:rsidR="0025065A" w:rsidRDefault="0025065A" w:rsidP="0025065A">
      <w:pPr>
        <w:pStyle w:val="Odlomakpopisa"/>
        <w:spacing w:after="0"/>
        <w:ind w:left="0"/>
        <w:jc w:val="both"/>
        <w:rPr>
          <w:rFonts w:eastAsia="Calibri" w:cs="Times New Roman"/>
        </w:rPr>
      </w:pPr>
    </w:p>
    <w:p w14:paraId="0C28BD7D" w14:textId="1F4DAB91" w:rsidR="0025065A" w:rsidRDefault="0025065A" w:rsidP="0025065A">
      <w:pPr>
        <w:spacing w:after="0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Povjerenstvo utvrđuje da je do isteka roka za dostavu ponuda za nekretninu u Peterancu, kč. br. 605/11</w:t>
      </w:r>
      <w:r>
        <w:rPr>
          <w:rFonts w:eastAsia="Calibri" w:cs="Times New Roman"/>
        </w:rPr>
        <w:t>7</w:t>
      </w:r>
      <w:r>
        <w:rPr>
          <w:rFonts w:eastAsia="Calibri" w:cs="Times New Roman"/>
        </w:rPr>
        <w:t xml:space="preserve"> k.o. Peteranec ukupna pristigla 1 (jedna) ponuda u zatvorenoj omotnici s propisanim naznakama ponuditelja kako slijedi:</w:t>
      </w:r>
    </w:p>
    <w:p w14:paraId="11FA205B" w14:textId="117A19D8" w:rsidR="0025065A" w:rsidRDefault="0025065A" w:rsidP="0025065A">
      <w:pPr>
        <w:spacing w:after="0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 Ivan Posavec iz Peteranca, Matije Gupca 124, 48321 Peteranec, OIB: 04432097415 sa ponuđenom cijenom 4</w:t>
      </w:r>
      <w:r>
        <w:rPr>
          <w:rFonts w:eastAsia="Calibri" w:cs="Times New Roman"/>
        </w:rPr>
        <w:t>0</w:t>
      </w:r>
      <w:r>
        <w:rPr>
          <w:rFonts w:eastAsia="Calibri" w:cs="Times New Roman"/>
        </w:rPr>
        <w:t xml:space="preserve">,01 eura (slovima: </w:t>
      </w:r>
      <w:r>
        <w:rPr>
          <w:rFonts w:eastAsia="Calibri" w:cs="Times New Roman"/>
        </w:rPr>
        <w:t>četrdeseteuraijedancent</w:t>
      </w:r>
      <w:r>
        <w:rPr>
          <w:rFonts w:eastAsia="Calibri" w:cs="Times New Roman"/>
        </w:rPr>
        <w:t>).</w:t>
      </w:r>
    </w:p>
    <w:p w14:paraId="43B80286" w14:textId="7D00B5DC" w:rsidR="0025065A" w:rsidRPr="00BB6FC1" w:rsidRDefault="0025065A" w:rsidP="0025065A">
      <w:pPr>
        <w:pStyle w:val="Odlomakpopisa"/>
        <w:spacing w:after="0"/>
        <w:ind w:left="0"/>
        <w:jc w:val="both"/>
        <w:rPr>
          <w:rFonts w:eastAsia="Calibri" w:cs="Times New Roman"/>
        </w:rPr>
      </w:pPr>
      <w:r w:rsidRPr="00BB6FC1">
        <w:rPr>
          <w:rFonts w:eastAsia="Calibri" w:cs="Times New Roman"/>
        </w:rPr>
        <w:t xml:space="preserve">Ponuda je predana osobno u Jedinstveni upravni odjel Općine Peteranec i ista sadrži ispunjen i potpisan obrazac ponude, presliku osobne iskaznice, potpisanu izjavu da je ponuditelj upoznat sa stanjem nekretnine („viđeno-kupljeno“), dokaz o uplaćenoj jamčevini u iznosu </w:t>
      </w:r>
      <w:r>
        <w:rPr>
          <w:rFonts w:eastAsia="Calibri" w:cs="Times New Roman"/>
        </w:rPr>
        <w:t>4,</w:t>
      </w:r>
      <w:r>
        <w:rPr>
          <w:rFonts w:eastAsia="Calibri" w:cs="Times New Roman"/>
        </w:rPr>
        <w:t>0</w:t>
      </w:r>
      <w:r>
        <w:rPr>
          <w:rFonts w:eastAsia="Calibri" w:cs="Times New Roman"/>
        </w:rPr>
        <w:t xml:space="preserve">0 </w:t>
      </w:r>
      <w:r w:rsidRPr="00BB6FC1">
        <w:rPr>
          <w:rFonts w:eastAsia="Calibri" w:cs="Times New Roman"/>
        </w:rPr>
        <w:t xml:space="preserve">eura, (slovima: </w:t>
      </w:r>
      <w:r>
        <w:rPr>
          <w:rFonts w:eastAsia="Calibri" w:cs="Times New Roman"/>
        </w:rPr>
        <w:t>četirieura</w:t>
      </w:r>
      <w:r w:rsidRPr="00BB6FC1">
        <w:rPr>
          <w:rFonts w:eastAsia="Calibri" w:cs="Times New Roman"/>
        </w:rPr>
        <w:t>)</w:t>
      </w:r>
      <w:r>
        <w:rPr>
          <w:rFonts w:eastAsia="Calibri" w:cs="Times New Roman"/>
        </w:rPr>
        <w:t xml:space="preserve">, </w:t>
      </w:r>
      <w:r w:rsidRPr="00BB6FC1">
        <w:rPr>
          <w:rFonts w:eastAsia="Calibri" w:cs="Times New Roman"/>
        </w:rPr>
        <w:t xml:space="preserve">broj IBAN računa za povrat jamčevine ukoliko ponuda ne bude odabrana.  </w:t>
      </w:r>
    </w:p>
    <w:p w14:paraId="06AAE184" w14:textId="0545A2C1" w:rsidR="0025065A" w:rsidRDefault="0025065A" w:rsidP="0025065A">
      <w:pPr>
        <w:pStyle w:val="Odlomakpopisa"/>
        <w:spacing w:after="0"/>
        <w:ind w:left="0"/>
        <w:jc w:val="both"/>
        <w:rPr>
          <w:rFonts w:eastAsia="Calibri" w:cs="Times New Roman"/>
        </w:rPr>
      </w:pPr>
    </w:p>
    <w:p w14:paraId="406AB099" w14:textId="77777777" w:rsidR="0025065A" w:rsidRDefault="0025065A" w:rsidP="0025065A">
      <w:pPr>
        <w:pStyle w:val="Odlomakpopisa"/>
        <w:spacing w:after="0"/>
        <w:ind w:left="0"/>
        <w:jc w:val="both"/>
        <w:rPr>
          <w:rFonts w:eastAsia="Calibri" w:cs="Times New Roman"/>
        </w:rPr>
      </w:pPr>
    </w:p>
    <w:p w14:paraId="38E9CF9B" w14:textId="59F270C4" w:rsidR="0025065A" w:rsidRDefault="0025065A" w:rsidP="0025065A">
      <w:pPr>
        <w:spacing w:after="0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lastRenderedPageBreak/>
        <w:tab/>
      </w:r>
      <w:r>
        <w:rPr>
          <w:rFonts w:eastAsia="Calibri" w:cs="Times New Roman"/>
        </w:rPr>
        <w:t xml:space="preserve">Povjerenstvo utvrđuje da je do isteka roka za dostavu ponuda za nekretninu u Peterancu, kč. br. </w:t>
      </w:r>
      <w:r>
        <w:rPr>
          <w:rFonts w:eastAsia="Calibri" w:cs="Times New Roman"/>
        </w:rPr>
        <w:t>2152/2</w:t>
      </w:r>
      <w:r>
        <w:rPr>
          <w:rFonts w:eastAsia="Calibri" w:cs="Times New Roman"/>
        </w:rPr>
        <w:t xml:space="preserve"> k.o. Peteranec ukupna pristigla 1 (jedna) ponuda u zatvorenoj omotnici s propisanim naznakama ponuditelja kako slijedi:</w:t>
      </w:r>
    </w:p>
    <w:p w14:paraId="7CCE41D3" w14:textId="0AC6F8E5" w:rsidR="0025065A" w:rsidRDefault="0025065A" w:rsidP="0025065A">
      <w:pPr>
        <w:spacing w:after="0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Ivan Posavec iz Peteranca, Matije Gupca 124, 48321 Peteranec, OIB: 04432097415 sa ponuđenom cijenom </w:t>
      </w:r>
      <w:r>
        <w:rPr>
          <w:rFonts w:eastAsia="Calibri" w:cs="Times New Roman"/>
        </w:rPr>
        <w:t xml:space="preserve">3.104,01 </w:t>
      </w:r>
      <w:r>
        <w:rPr>
          <w:rFonts w:eastAsia="Calibri" w:cs="Times New Roman"/>
        </w:rPr>
        <w:t xml:space="preserve">eura (slovima: </w:t>
      </w:r>
      <w:r>
        <w:rPr>
          <w:rFonts w:eastAsia="Calibri" w:cs="Times New Roman"/>
        </w:rPr>
        <w:t>tritisućestoičetirieuraijedancent</w:t>
      </w:r>
      <w:r>
        <w:rPr>
          <w:rFonts w:eastAsia="Calibri" w:cs="Times New Roman"/>
        </w:rPr>
        <w:t>).</w:t>
      </w:r>
    </w:p>
    <w:p w14:paraId="0FC037A9" w14:textId="3A9C2C24" w:rsidR="0025065A" w:rsidRPr="00BB6FC1" w:rsidRDefault="0025065A" w:rsidP="0025065A">
      <w:pPr>
        <w:pStyle w:val="Odlomakpopisa"/>
        <w:spacing w:after="0"/>
        <w:ind w:left="0"/>
        <w:jc w:val="both"/>
        <w:rPr>
          <w:rFonts w:eastAsia="Calibri" w:cs="Times New Roman"/>
        </w:rPr>
      </w:pPr>
      <w:r w:rsidRPr="00BB6FC1">
        <w:rPr>
          <w:rFonts w:eastAsia="Calibri" w:cs="Times New Roman"/>
        </w:rPr>
        <w:t xml:space="preserve">Ponuda je predana osobno u Jedinstveni upravni odjel Općine Peteranec i ista sadrži ispunjen i potpisan obrazac ponude, presliku osobne iskaznice, potpisanu izjavu da je ponuditelj upoznat sa stanjem nekretnine („viđeno-kupljeno“), dokaz o uplaćenoj jamčevini u iznosu </w:t>
      </w:r>
      <w:r w:rsidR="00F71CB6">
        <w:rPr>
          <w:rFonts w:eastAsia="Calibri" w:cs="Times New Roman"/>
        </w:rPr>
        <w:t>310,40</w:t>
      </w:r>
      <w:r>
        <w:rPr>
          <w:rFonts w:eastAsia="Calibri" w:cs="Times New Roman"/>
        </w:rPr>
        <w:t xml:space="preserve"> </w:t>
      </w:r>
      <w:r w:rsidRPr="00BB6FC1">
        <w:rPr>
          <w:rFonts w:eastAsia="Calibri" w:cs="Times New Roman"/>
        </w:rPr>
        <w:t xml:space="preserve">eura, (slovima: </w:t>
      </w:r>
      <w:r w:rsidR="00F71CB6">
        <w:rPr>
          <w:rFonts w:eastAsia="Calibri" w:cs="Times New Roman"/>
        </w:rPr>
        <w:t>tristodeseteuraičetrdesetcenti</w:t>
      </w:r>
      <w:r w:rsidRPr="00BB6FC1">
        <w:rPr>
          <w:rFonts w:eastAsia="Calibri" w:cs="Times New Roman"/>
        </w:rPr>
        <w:t>)</w:t>
      </w:r>
      <w:r>
        <w:rPr>
          <w:rFonts w:eastAsia="Calibri" w:cs="Times New Roman"/>
        </w:rPr>
        <w:t xml:space="preserve">, </w:t>
      </w:r>
      <w:r w:rsidRPr="00BB6FC1">
        <w:rPr>
          <w:rFonts w:eastAsia="Calibri" w:cs="Times New Roman"/>
        </w:rPr>
        <w:t xml:space="preserve">broj IBAN računa za povrat jamčevine ukoliko ponuda ne bude odabrana.  </w:t>
      </w:r>
    </w:p>
    <w:p w14:paraId="13A20C5F" w14:textId="77777777" w:rsidR="00D94B60" w:rsidRDefault="00D94B60" w:rsidP="00D94B60">
      <w:pPr>
        <w:spacing w:after="0"/>
        <w:jc w:val="both"/>
        <w:rPr>
          <w:rFonts w:eastAsia="Calibri" w:cs="Times New Roman"/>
          <w:color w:val="FF0000"/>
        </w:rPr>
      </w:pPr>
    </w:p>
    <w:p w14:paraId="23BF0DE3" w14:textId="67DBC2DE" w:rsidR="00D94B60" w:rsidRDefault="00D94B60" w:rsidP="00D94B60">
      <w:pPr>
        <w:ind w:firstLine="708"/>
        <w:jc w:val="both"/>
        <w:rPr>
          <w:rFonts w:eastAsia="Calibri" w:cs="Times New Roman"/>
        </w:rPr>
      </w:pPr>
      <w:r w:rsidRPr="00D03C3A">
        <w:rPr>
          <w:rFonts w:eastAsia="Calibri" w:cs="Times New Roman"/>
        </w:rPr>
        <w:t xml:space="preserve">Povjerenstvo predlaže Općinskom </w:t>
      </w:r>
      <w:r w:rsidR="009F4AB0" w:rsidRPr="00D03C3A">
        <w:rPr>
          <w:rFonts w:eastAsia="Calibri" w:cs="Times New Roman"/>
        </w:rPr>
        <w:t>načelniku</w:t>
      </w:r>
      <w:r w:rsidRPr="00D03C3A">
        <w:rPr>
          <w:rFonts w:eastAsia="Calibri" w:cs="Times New Roman"/>
        </w:rPr>
        <w:t xml:space="preserve"> Općine Peteranec donošenje Odluke o izboru najpovoljnijih ponuditelja kako slijedi:</w:t>
      </w:r>
      <w:r>
        <w:rPr>
          <w:rFonts w:eastAsia="Calibri" w:cs="Times New Roman"/>
        </w:rPr>
        <w:t xml:space="preserve"> </w:t>
      </w:r>
    </w:p>
    <w:p w14:paraId="47E62029" w14:textId="7DBCA00E" w:rsidR="00F71CB6" w:rsidRDefault="00F71CB6" w:rsidP="000C2CC3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1. Ivan Posavec iz Peteranca, Matije Gupca 124, 48321 Peteranec, OIB: </w:t>
      </w:r>
      <w:r>
        <w:rPr>
          <w:rFonts w:eastAsia="Calibri" w:cs="Times New Roman"/>
        </w:rPr>
        <w:t>04432097415</w:t>
      </w:r>
      <w:r>
        <w:rPr>
          <w:rFonts w:eastAsia="Calibri" w:cs="Times New Roman"/>
        </w:rPr>
        <w:t>, za nekretninu kč.br. 605/116 k.o. Peteranec s ponuđenom cijenom od 43,01 EUR.</w:t>
      </w:r>
    </w:p>
    <w:p w14:paraId="0CDDC322" w14:textId="67D73DC0" w:rsidR="00F71CB6" w:rsidRDefault="00F71CB6" w:rsidP="000C2CC3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2. </w:t>
      </w:r>
      <w:r>
        <w:rPr>
          <w:rFonts w:eastAsia="Calibri" w:cs="Times New Roman"/>
        </w:rPr>
        <w:t>Ivan Posavec iz Peteranca, Matije Gupca 124, 48321 Peteranec, OIB: 04432097415, za nekretninu kč.br. 605/11</w:t>
      </w:r>
      <w:r>
        <w:rPr>
          <w:rFonts w:eastAsia="Calibri" w:cs="Times New Roman"/>
        </w:rPr>
        <w:t>7</w:t>
      </w:r>
      <w:r>
        <w:rPr>
          <w:rFonts w:eastAsia="Calibri" w:cs="Times New Roman"/>
        </w:rPr>
        <w:t xml:space="preserve"> k.o. Peteranec s ponuđenom cijenom od 4</w:t>
      </w:r>
      <w:r>
        <w:rPr>
          <w:rFonts w:eastAsia="Calibri" w:cs="Times New Roman"/>
        </w:rPr>
        <w:t>0</w:t>
      </w:r>
      <w:r>
        <w:rPr>
          <w:rFonts w:eastAsia="Calibri" w:cs="Times New Roman"/>
        </w:rPr>
        <w:t>,0</w:t>
      </w:r>
      <w:r>
        <w:rPr>
          <w:rFonts w:eastAsia="Calibri" w:cs="Times New Roman"/>
        </w:rPr>
        <w:t>1</w:t>
      </w:r>
      <w:r>
        <w:rPr>
          <w:rFonts w:eastAsia="Calibri" w:cs="Times New Roman"/>
        </w:rPr>
        <w:t xml:space="preserve"> EUR.</w:t>
      </w:r>
    </w:p>
    <w:p w14:paraId="1DBE0E2C" w14:textId="698F2912" w:rsidR="00F71CB6" w:rsidRDefault="00F71CB6" w:rsidP="000C2CC3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3. </w:t>
      </w:r>
      <w:r>
        <w:rPr>
          <w:rFonts w:eastAsia="Calibri" w:cs="Times New Roman"/>
        </w:rPr>
        <w:t xml:space="preserve">Ivan Posavec iz Peteranca, Matije Gupca 124, 48321 Peteranec, OIB: 04432097415, za nekretninu kč.br. </w:t>
      </w:r>
      <w:r>
        <w:rPr>
          <w:rFonts w:eastAsia="Calibri" w:cs="Times New Roman"/>
        </w:rPr>
        <w:t>2152/2</w:t>
      </w:r>
      <w:r>
        <w:rPr>
          <w:rFonts w:eastAsia="Calibri" w:cs="Times New Roman"/>
        </w:rPr>
        <w:t xml:space="preserve"> k.o. Peteranec s ponuđenom cijenom od </w:t>
      </w:r>
      <w:r>
        <w:rPr>
          <w:rFonts w:eastAsia="Calibri" w:cs="Times New Roman"/>
        </w:rPr>
        <w:t>3.104,01</w:t>
      </w:r>
      <w:r>
        <w:rPr>
          <w:rFonts w:eastAsia="Calibri" w:cs="Times New Roman"/>
        </w:rPr>
        <w:t xml:space="preserve"> EUR.</w:t>
      </w:r>
    </w:p>
    <w:p w14:paraId="4346C974" w14:textId="0A0C8851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Ovaj zapisnik objavit će se na internet stranici Općine Peteranec i oglasnoj ploči Općine Peteranec. </w:t>
      </w:r>
    </w:p>
    <w:p w14:paraId="0DAB3345" w14:textId="5CCA6D53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Javno otvaranje ponuda dovršeno je </w:t>
      </w:r>
      <w:r w:rsidR="00F71CB6">
        <w:rPr>
          <w:rFonts w:eastAsia="Calibri" w:cs="Times New Roman"/>
        </w:rPr>
        <w:t>14</w:t>
      </w:r>
      <w:r>
        <w:rPr>
          <w:rFonts w:eastAsia="Calibri" w:cs="Times New Roman"/>
        </w:rPr>
        <w:t xml:space="preserve">. </w:t>
      </w:r>
      <w:r w:rsidR="00F71CB6">
        <w:rPr>
          <w:rFonts w:eastAsia="Calibri" w:cs="Times New Roman"/>
        </w:rPr>
        <w:t>listopada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 u </w:t>
      </w:r>
      <w:r w:rsidR="009F4AB0">
        <w:rPr>
          <w:rFonts w:eastAsia="Calibri" w:cs="Times New Roman"/>
        </w:rPr>
        <w:t>9:</w:t>
      </w:r>
      <w:r w:rsidR="00F71CB6">
        <w:rPr>
          <w:rFonts w:eastAsia="Calibri" w:cs="Times New Roman"/>
        </w:rPr>
        <w:t>30</w:t>
      </w:r>
      <w:r>
        <w:rPr>
          <w:rFonts w:eastAsia="Calibri" w:cs="Times New Roman"/>
        </w:rPr>
        <w:t xml:space="preserve"> sati. </w:t>
      </w:r>
    </w:p>
    <w:p w14:paraId="7BDAA685" w14:textId="77777777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Potpisom ovog Zapisnika, prisutni potvrđuju da su isti pročitali i da na njega nemaju primjedbi. </w:t>
      </w:r>
    </w:p>
    <w:p w14:paraId="0E332EF6" w14:textId="77777777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Povjerenstvo za provedbu javnog natječaja za prodaju nekretnina u vlasništvu Općine Peteranec: </w:t>
      </w:r>
    </w:p>
    <w:p w14:paraId="5C9D438B" w14:textId="77777777" w:rsidR="00D94B60" w:rsidRDefault="00D94B60" w:rsidP="00D94B60">
      <w:pPr>
        <w:ind w:firstLine="708"/>
        <w:jc w:val="both"/>
        <w:rPr>
          <w:rFonts w:eastAsia="Calibri" w:cs="Times New Roman"/>
        </w:rPr>
      </w:pPr>
    </w:p>
    <w:p w14:paraId="183523D5" w14:textId="77777777" w:rsidR="00D94B60" w:rsidRDefault="00D94B60" w:rsidP="00D94B60">
      <w:pPr>
        <w:ind w:firstLine="708"/>
        <w:jc w:val="both"/>
        <w:rPr>
          <w:rFonts w:eastAsia="Calibri" w:cs="Times New Roman"/>
        </w:rPr>
      </w:pPr>
    </w:p>
    <w:p w14:paraId="49AC7147" w14:textId="1F7FF559" w:rsidR="00D94B60" w:rsidRDefault="009F4AB0" w:rsidP="00D94B60">
      <w:pPr>
        <w:rPr>
          <w:rFonts w:eastAsia="Calibri" w:cs="Times New Roman"/>
        </w:rPr>
      </w:pPr>
      <w:r>
        <w:rPr>
          <w:rFonts w:eastAsia="Calibri" w:cs="Times New Roman"/>
        </w:rPr>
        <w:t>Simona Tržec</w:t>
      </w:r>
      <w:r w:rsidR="00D94B60">
        <w:rPr>
          <w:rFonts w:eastAsia="Calibri" w:cs="Times New Roman"/>
        </w:rPr>
        <w:t>, predsjednica Povjerenstva</w:t>
      </w:r>
      <w:r w:rsidR="00D94B60">
        <w:rPr>
          <w:rFonts w:eastAsia="Calibri" w:cs="Times New Roman"/>
        </w:rPr>
        <w:tab/>
        <w:t>__________________________,</w:t>
      </w:r>
    </w:p>
    <w:p w14:paraId="778294E5" w14:textId="5B8EF296" w:rsidR="00D94B60" w:rsidRDefault="009F4AB0" w:rsidP="00D94B60">
      <w:pPr>
        <w:rPr>
          <w:rFonts w:eastAsia="Calibri" w:cs="Times New Roman"/>
        </w:rPr>
      </w:pPr>
      <w:r>
        <w:rPr>
          <w:rFonts w:eastAsia="Calibri" w:cs="Times New Roman"/>
        </w:rPr>
        <w:t>Graciela Krešić,</w:t>
      </w:r>
      <w:r w:rsidR="00D94B60">
        <w:rPr>
          <w:rFonts w:eastAsia="Calibri" w:cs="Times New Roman"/>
        </w:rPr>
        <w:t xml:space="preserve"> članica Povjerenstva</w:t>
      </w:r>
      <w:r w:rsidR="00D94B60">
        <w:rPr>
          <w:rFonts w:eastAsia="Calibri" w:cs="Times New Roman"/>
        </w:rPr>
        <w:tab/>
      </w:r>
      <w:r w:rsidR="00D94B60">
        <w:rPr>
          <w:rFonts w:eastAsia="Calibri" w:cs="Times New Roman"/>
        </w:rPr>
        <w:tab/>
        <w:t>__________________________,</w:t>
      </w:r>
    </w:p>
    <w:p w14:paraId="679708CE" w14:textId="77777777" w:rsidR="00D94B60" w:rsidRDefault="00D94B60" w:rsidP="00D94B60">
      <w:pPr>
        <w:rPr>
          <w:rFonts w:eastAsia="Calibri" w:cs="Times New Roman"/>
        </w:rPr>
      </w:pPr>
      <w:r>
        <w:rPr>
          <w:rFonts w:eastAsia="Calibri" w:cs="Times New Roman"/>
        </w:rPr>
        <w:t>Mirjana Balog, članica Povjerenstva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 xml:space="preserve">__________________________. </w:t>
      </w:r>
    </w:p>
    <w:p w14:paraId="35AFB7B0" w14:textId="77777777" w:rsidR="00D94B60" w:rsidRDefault="00D94B60" w:rsidP="00D94B60">
      <w:pPr>
        <w:spacing w:after="0" w:line="276" w:lineRule="auto"/>
        <w:ind w:left="360"/>
        <w:jc w:val="both"/>
        <w:rPr>
          <w:rFonts w:eastAsia="Calibri" w:cs="Times New Roman"/>
          <w:b/>
        </w:rPr>
      </w:pPr>
    </w:p>
    <w:p w14:paraId="31269A2E" w14:textId="77777777" w:rsidR="00D94B60" w:rsidRDefault="00D94B60" w:rsidP="00D94B60">
      <w:pPr>
        <w:spacing w:after="0" w:line="276" w:lineRule="auto"/>
        <w:ind w:left="360"/>
        <w:jc w:val="both"/>
        <w:rPr>
          <w:rFonts w:eastAsia="Calibri" w:cs="Times New Roman"/>
          <w:b/>
        </w:rPr>
      </w:pPr>
    </w:p>
    <w:p w14:paraId="6468EC32" w14:textId="77777777" w:rsidR="00E338F9" w:rsidRDefault="00E338F9"/>
    <w:sectPr w:rsidR="00E33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B4E0F"/>
    <w:multiLevelType w:val="hybridMultilevel"/>
    <w:tmpl w:val="D5580852"/>
    <w:lvl w:ilvl="0" w:tplc="0AA6D83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3708CC"/>
    <w:multiLevelType w:val="hybridMultilevel"/>
    <w:tmpl w:val="3454D5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95F85"/>
    <w:multiLevelType w:val="hybridMultilevel"/>
    <w:tmpl w:val="6F14D63C"/>
    <w:lvl w:ilvl="0" w:tplc="D152E8F4">
      <w:start w:val="7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0432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2418472">
    <w:abstractNumId w:val="2"/>
  </w:num>
  <w:num w:numId="3" w16cid:durableId="255863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70"/>
    <w:rsid w:val="000C2CC3"/>
    <w:rsid w:val="0025065A"/>
    <w:rsid w:val="00395870"/>
    <w:rsid w:val="00441677"/>
    <w:rsid w:val="0046186B"/>
    <w:rsid w:val="00694075"/>
    <w:rsid w:val="006E1092"/>
    <w:rsid w:val="008C375F"/>
    <w:rsid w:val="009F4AB0"/>
    <w:rsid w:val="00A2417E"/>
    <w:rsid w:val="00B504BE"/>
    <w:rsid w:val="00BB6FC1"/>
    <w:rsid w:val="00C30AF9"/>
    <w:rsid w:val="00CE1299"/>
    <w:rsid w:val="00D000E5"/>
    <w:rsid w:val="00D03C3A"/>
    <w:rsid w:val="00D94B60"/>
    <w:rsid w:val="00DB62C4"/>
    <w:rsid w:val="00E338F9"/>
    <w:rsid w:val="00F23A06"/>
    <w:rsid w:val="00F71CB6"/>
    <w:rsid w:val="00F83760"/>
    <w:rsid w:val="00F97983"/>
    <w:rsid w:val="00FC0213"/>
    <w:rsid w:val="00FC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334C4"/>
  <w15:chartTrackingRefBased/>
  <w15:docId w15:val="{A27CE47A-4D70-4B6B-B039-D4FEAAF4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B60"/>
    <w:pPr>
      <w:spacing w:line="256" w:lineRule="auto"/>
    </w:pPr>
    <w:rPr>
      <w:rFonts w:ascii="Bookman Old Style" w:hAnsi="Bookman Old Style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94B60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94B60"/>
    <w:pPr>
      <w:ind w:left="720"/>
      <w:contextualSpacing/>
    </w:pPr>
  </w:style>
  <w:style w:type="paragraph" w:styleId="Bezproreda">
    <w:name w:val="No Spacing"/>
    <w:uiPriority w:val="1"/>
    <w:qFormat/>
    <w:rsid w:val="009F4AB0"/>
    <w:pPr>
      <w:spacing w:after="0" w:line="240" w:lineRule="auto"/>
    </w:pPr>
    <w:rPr>
      <w:kern w:val="0"/>
      <w14:ligatures w14:val="none"/>
    </w:rPr>
  </w:style>
  <w:style w:type="table" w:styleId="Reetkatablice">
    <w:name w:val="Table Grid"/>
    <w:basedOn w:val="Obinatablica"/>
    <w:uiPriority w:val="59"/>
    <w:rsid w:val="009F4AB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66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terane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terane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14</cp:revision>
  <dcterms:created xsi:type="dcterms:W3CDTF">2026-04-03T06:32:00Z</dcterms:created>
  <dcterms:modified xsi:type="dcterms:W3CDTF">2026-10-14T12:50:00Z</dcterms:modified>
</cp:coreProperties>
</file>